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4D" w:rsidRDefault="0081684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1684D" w:rsidRDefault="0081684D">
      <w:pPr>
        <w:pStyle w:val="ConsPlusNormal"/>
        <w:jc w:val="both"/>
        <w:outlineLvl w:val="0"/>
      </w:pPr>
    </w:p>
    <w:p w:rsidR="0081684D" w:rsidRDefault="0081684D">
      <w:pPr>
        <w:pStyle w:val="ConsPlusNormal"/>
        <w:outlineLvl w:val="0"/>
      </w:pPr>
      <w:r>
        <w:t>Зарегистрировано в Минюсте России 28 декабря 2016 г. N 45026</w:t>
      </w:r>
    </w:p>
    <w:p w:rsidR="0081684D" w:rsidRDefault="008168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81684D" w:rsidRDefault="0081684D">
      <w:pPr>
        <w:pStyle w:val="ConsPlusTitle"/>
        <w:jc w:val="center"/>
      </w:pPr>
      <w:r>
        <w:t>И АТОМНОМУ НАДЗОРУ</w:t>
      </w:r>
    </w:p>
    <w:p w:rsidR="0081684D" w:rsidRDefault="0081684D">
      <w:pPr>
        <w:pStyle w:val="ConsPlusTitle"/>
        <w:jc w:val="center"/>
      </w:pPr>
    </w:p>
    <w:p w:rsidR="0081684D" w:rsidRDefault="0081684D">
      <w:pPr>
        <w:pStyle w:val="ConsPlusTitle"/>
        <w:jc w:val="center"/>
      </w:pPr>
      <w:r>
        <w:t>ПРИКАЗ</w:t>
      </w:r>
    </w:p>
    <w:p w:rsidR="0081684D" w:rsidRDefault="0081684D">
      <w:pPr>
        <w:pStyle w:val="ConsPlusTitle"/>
        <w:jc w:val="center"/>
      </w:pPr>
      <w:bookmarkStart w:id="0" w:name="_GoBack"/>
      <w:r>
        <w:t>от 28 октября 2016 г. N 441</w:t>
      </w:r>
    </w:p>
    <w:bookmarkEnd w:id="0"/>
    <w:p w:rsidR="0081684D" w:rsidRDefault="0081684D">
      <w:pPr>
        <w:pStyle w:val="ConsPlusTitle"/>
        <w:jc w:val="center"/>
      </w:pPr>
    </w:p>
    <w:p w:rsidR="0081684D" w:rsidRDefault="0081684D">
      <w:pPr>
        <w:pStyle w:val="ConsPlusTitle"/>
        <w:jc w:val="center"/>
      </w:pPr>
      <w:r>
        <w:t>ОБ УТВЕРЖДЕНИИ АДМИНИСТРАТИВНОГО РЕГЛАМЕНТА</w:t>
      </w:r>
    </w:p>
    <w:p w:rsidR="0081684D" w:rsidRDefault="0081684D">
      <w:pPr>
        <w:pStyle w:val="ConsPlusTitle"/>
        <w:jc w:val="center"/>
      </w:pPr>
      <w:r>
        <w:t>ФЕДЕРАЛЬНОЙ СЛУЖБЫ ПО ЭКОЛОГИЧЕСКОМУ, ТЕХНОЛОГИЧЕСКОМУ</w:t>
      </w:r>
    </w:p>
    <w:p w:rsidR="0081684D" w:rsidRDefault="0081684D">
      <w:pPr>
        <w:pStyle w:val="ConsPlusTitle"/>
        <w:jc w:val="center"/>
      </w:pPr>
      <w:r>
        <w:t>И АТОМНОМУ НАДЗОРУ ПО ПРЕДОСТАВЛЕНИЮ ГОСУДАРСТВЕННОЙ</w:t>
      </w:r>
    </w:p>
    <w:p w:rsidR="0081684D" w:rsidRDefault="0081684D">
      <w:pPr>
        <w:pStyle w:val="ConsPlusTitle"/>
        <w:jc w:val="center"/>
      </w:pPr>
      <w:r>
        <w:t>УСЛУГИ ПО ПРЕДСТАВЛЕНИЮ СВЕДЕНИЙ ИЗ РОССИЙСКОГО</w:t>
      </w:r>
    </w:p>
    <w:p w:rsidR="0081684D" w:rsidRDefault="0081684D">
      <w:pPr>
        <w:pStyle w:val="ConsPlusTitle"/>
        <w:jc w:val="center"/>
      </w:pPr>
      <w:r>
        <w:t>РЕГИСТРА ГИДРОТЕХНИЧЕСКИХ СООРУЖЕНИЙ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50, ст. 7070; N 52, ст. 7507; 2014, N 5, ст. 506), приказываю: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Утвердить прилагаемый Административный </w:t>
      </w:r>
      <w:hyperlink w:anchor="P32" w:history="1">
        <w:r>
          <w:rPr>
            <w:color w:val="0000FF"/>
          </w:rPr>
          <w:t>регламент</w:t>
        </w:r>
      </w:hyperlink>
      <w:r>
        <w:t xml:space="preserve"> Федеральной службы по экологическому, технологическому и атомному надзору по предоставлению государственной услуги по представлению сведений из Российского регистра гидротехнических сооружений.</w:t>
      </w: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jc w:val="right"/>
      </w:pPr>
      <w:r>
        <w:t>Руководитель</w:t>
      </w:r>
    </w:p>
    <w:p w:rsidR="0081684D" w:rsidRDefault="0081684D">
      <w:pPr>
        <w:pStyle w:val="ConsPlusNormal"/>
        <w:jc w:val="right"/>
      </w:pPr>
      <w:r>
        <w:t>А.В.АЛЕШИН</w:t>
      </w: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jc w:val="right"/>
        <w:outlineLvl w:val="0"/>
      </w:pPr>
      <w:r>
        <w:t>Утвержден</w:t>
      </w:r>
    </w:p>
    <w:p w:rsidR="0081684D" w:rsidRDefault="0081684D">
      <w:pPr>
        <w:pStyle w:val="ConsPlusNormal"/>
        <w:jc w:val="right"/>
      </w:pPr>
      <w:r>
        <w:t>приказом Федеральной службы</w:t>
      </w:r>
    </w:p>
    <w:p w:rsidR="0081684D" w:rsidRDefault="0081684D">
      <w:pPr>
        <w:pStyle w:val="ConsPlusNormal"/>
        <w:jc w:val="right"/>
      </w:pPr>
      <w:r>
        <w:t>по экологическому, технологическому</w:t>
      </w:r>
    </w:p>
    <w:p w:rsidR="0081684D" w:rsidRDefault="0081684D">
      <w:pPr>
        <w:pStyle w:val="ConsPlusNormal"/>
        <w:jc w:val="right"/>
      </w:pPr>
      <w:r>
        <w:t>и атомному надзору</w:t>
      </w:r>
    </w:p>
    <w:p w:rsidR="0081684D" w:rsidRDefault="0081684D">
      <w:pPr>
        <w:pStyle w:val="ConsPlusNormal"/>
        <w:jc w:val="right"/>
      </w:pPr>
      <w:r>
        <w:t>от 28 октября 2016 г. N 441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Title"/>
        <w:jc w:val="center"/>
      </w:pPr>
      <w:bookmarkStart w:id="1" w:name="P32"/>
      <w:bookmarkEnd w:id="1"/>
      <w:r>
        <w:t>АДМИНИСТРАТИВНЫЙ РЕГЛАМЕНТ</w:t>
      </w:r>
    </w:p>
    <w:p w:rsidR="0081684D" w:rsidRDefault="0081684D">
      <w:pPr>
        <w:pStyle w:val="ConsPlusTitle"/>
        <w:jc w:val="center"/>
      </w:pPr>
      <w:r>
        <w:t>ФЕДЕРАЛЬНОЙ СЛУЖБЫ ПО ЭКОЛОГИЧЕСКОМУ, ТЕХНОЛОГИЧЕСКОМУ</w:t>
      </w:r>
    </w:p>
    <w:p w:rsidR="0081684D" w:rsidRDefault="0081684D">
      <w:pPr>
        <w:pStyle w:val="ConsPlusTitle"/>
        <w:jc w:val="center"/>
      </w:pPr>
      <w:r>
        <w:t>И АТОМНОМУ НАДЗОРУ ПО ПРЕДОСТАВЛЕНИЮ ГОСУДАРСТВЕННОЙ</w:t>
      </w:r>
    </w:p>
    <w:p w:rsidR="0081684D" w:rsidRDefault="0081684D">
      <w:pPr>
        <w:pStyle w:val="ConsPlusTitle"/>
        <w:jc w:val="center"/>
      </w:pPr>
      <w:r>
        <w:t>УСЛУГИ ПО ПРЕДСТАВЛЕНИЮ СВЕДЕНИЙ ИЗ РОССИЙСКОГО</w:t>
      </w:r>
    </w:p>
    <w:p w:rsidR="0081684D" w:rsidRDefault="0081684D">
      <w:pPr>
        <w:pStyle w:val="ConsPlusTitle"/>
        <w:jc w:val="center"/>
      </w:pPr>
      <w:r>
        <w:t>РЕГИСТРА ГИДРОТЕХНИЧЕСКИХ СООРУЖЕНИЙ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1"/>
      </w:pPr>
      <w:r>
        <w:t>I. Общие положения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Предмет регулирования Регламента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 xml:space="preserve">1. Административный регламент Федеральной службы по экологическому, технологическому и атомному надзору по предоставлению государственной услуги по представлению сведений из Российского регистра гидротехнических сооружений (далее - Административный регламент) </w:t>
      </w:r>
      <w:r>
        <w:lastRenderedPageBreak/>
        <w:t>регулирует порядок предоставления государственной услуги по представлению сведений из Российского регистра гидротехнических сооружений (далее - государственная услуга), определяет порядок, сроки и последовательность административных процедур (действий) по предоставлению государственной услуги по представлению сведений о гидротехнических сооружениях (далее - ГТС) из Российского регистра ГТС (далее - Регистр).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Административный регламент устанавливает порядок взаимодействия структурных подразделений Ростехнадзора, их должностных лиц, а также порядок взаимодействия Ростехнадзора с заявителями, иными органами государственной власти и органами местного самоуправления, учреждениями и организациями при предоставлении государственной услуги по представлению сведений о ГТС из Регистра.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Круг заявителей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2. Заявителями в рамках предоставления государственной услуги являются собственник ГТС или эксплуатирующая организация (далее - заявитель).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81684D" w:rsidRDefault="0081684D">
      <w:pPr>
        <w:pStyle w:val="ConsPlusNormal"/>
        <w:jc w:val="center"/>
      </w:pPr>
      <w:r>
        <w:t>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3. Информация о местонахождении и графике работы центрального аппарата Ростехнадзора размещена на официальном сайте Ростехнадзора www.gosnadzor.ru в информационно-телекоммуникационной сети "Интернет" (далее - сеть Интернет).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4. Адреса Ростехнадзора: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105066, г. Москва, ул. А. Лукьянова, д. 4, стр. 1;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109147, г. Москва, ул. Таганская, д. 34, стр. 1.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Электронный адрес для обращений в Ростехнадзор: rostehnadzor@gosnadzor.ru.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Телефон для справок: (495) 532-13-51, факс: (495) 532-13-53.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Официальный сайт Ростехнадзора: www.gosnadzor.ru.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График (режим) работы Ростехнадзора: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понедельник, вторник, среда и четверг - с 9.00 часов до 18.00 часов;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пятница - с 9.00 часов до 16 часов 45 минут;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перерыв на обед - с 13.00 часов до 13 часов 45 минут;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суббота, воскресенье - выходные дни.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5. Сведения о местах нахождения и контактных телефонах Ростехнадзора размещаются также на информационных стендах, официальном сайте Ростехнадзора.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6. Номера телефонов должностных лиц Ростехнадзора, ответственных за предоставление государственной услуги, размещены на официальном сайте Ростехнадзора.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7. Информирование о предоставлении государственной услуги осуществляется должностными лицами Ростехнадзора по письменным обращениям заявителей, телефону, электронной почте.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8. В любое время с момента приема документов заявитель имеет право на получение </w:t>
      </w:r>
      <w:r>
        <w:lastRenderedPageBreak/>
        <w:t>сведений о ходе предоставления государственной услуги по телефону, электронной почте, а также посредством федеральной государственной информационной системы "Единый портал государственных и муниципальных услуг (функций)" (далее - ЕПГУ) или на личном приеме.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9. При предоставлении информации по телефону, электронной почте с использованием информационных ресурсов Ростехнадзора в сети Интернет, а также ЕПГУ или на личном приеме должностные лица Ростехнадзора в соответствии с поступившим запросом предоставляют заявителю следующую информацию: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 входящих номерах, под которыми зарегистрированы в системе делопроизводства Ростехнадзора заявления по вопросам предоставления государственной услуги;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 принятии решения по конкретному заявлению по вопросам предоставления государственной услуги;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 нормативных правовых актах, регулирующих отношения, возникающие при предоставлении государственной услуги;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 размещении на сайте Ростехнадзора справочных материалов по вопросам предоставления государственной услуги.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При невозможности должностного лица, предоставляющего информацию по телефону, ответить на запрос заявителя указанное должностное лицо предлагает заявителю обратиться за необходимой информацией в письменном виде.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10. Информация о порядке предоставления государственной услуги размещается: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 ЕПГУ;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 информационных стендах в помещениях Ростехнадзора;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в информационно-телекоммуникационных сетях общего пользования, в том числе на официальном сайте Ростехнадзора в сети Интернет;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посредством публикации в средствах массовой информации, издания информационных материалов (брошюр, буклетов).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11. Государственная услуга по представлению сведений из Регистра.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Наименование органа, предоставляющего</w:t>
      </w:r>
    </w:p>
    <w:p w:rsidR="0081684D" w:rsidRDefault="0081684D">
      <w:pPr>
        <w:pStyle w:val="ConsPlusNormal"/>
        <w:jc w:val="center"/>
      </w:pPr>
      <w:r>
        <w:t>государственную услугу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12. Государственная услуга предоставляется Ростехнадзором.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Запрещается требовать от заявителя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услуг, утвержденных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и определении размера </w:t>
      </w:r>
      <w:r>
        <w:lastRenderedPageBreak/>
        <w:t>платы за их оказание" (Собрание законодательства Российской Федерации, 2011, N 20, ст. 2829; 2012, N 14, ст. 1655; N 36, ст. 4922; 2013, N 33, ст. 4382; N 49, ст. 6421; N 52, ст. 7207; 2014, N 21, ст. 2712; 2015, N 50, ст. 7165, ст. 7189; 2016, N 31, ст. 5031; N 37, ст. 5495).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Описание результата предоставления 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13. Результатом предоставления государственной услуги является предоставление заявителю выписки из Регистра, содержащей запрашиваемую информацию о ГТС, либо направление заявителю мотивированного отказа в предоставлении указанной выписки.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14. Срок предоставления государственной услуги не должен превышать 30 календарных дней с момента регистрации соответствующего заявления в Ростехнадзоре.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Перечень нормативных правовых актов, регулирующих</w:t>
      </w:r>
    </w:p>
    <w:p w:rsidR="0081684D" w:rsidRDefault="0081684D">
      <w:pPr>
        <w:pStyle w:val="ConsPlusNormal"/>
        <w:jc w:val="center"/>
      </w:pPr>
      <w:r>
        <w:t>отношения, возникающие в связи с предоставлением</w:t>
      </w:r>
    </w:p>
    <w:p w:rsidR="0081684D" w:rsidRDefault="0081684D">
      <w:pPr>
        <w:pStyle w:val="ConsPlusNormal"/>
        <w:jc w:val="center"/>
      </w:pPr>
      <w:r>
        <w:t>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15. Предоставление государственной услуги осуществляется в соответствии с: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 июля 1997 г. N 117-ФЗ "О безопасности гидротехнических сооружений" (Собрание законодательства Российской Федерации, 1997, N 30, ст. 3589; 2001, N 1, ст. 2; N 53, ст. 5030; 2002, N 52, ст. 5132; 2003, N 2, ст. 167; N 52, ст. 5038; 2004, N 35, ст. 3607; 2005, N 19, ст. 1752; 2006, N 52, ст. 5498; 2008, N 29, ст. 3418; 2009, N 1, ст. 17; N 52, ст. 6450; 2010, N 31, ст. 4195; 2011, N 30, ст. 4590, ст. 4591; N 49, ст. 7015, ст. 7025; N 50, ст. 7359; 2012, N 53, ст. 7616; 2013, N 9, ст. 874; 2013, N 52, ст. 7010; 2015, N 29, ст. 4359; 2016, N 27, ст. 4188);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3880, ст. 3873; N 29, ст. 4291; N 30, ст. 4587; N 49, ст. 7061; 2012, N 31, ст. 4322; 2013, N 14, ст. 1651; N 27, ст. 3477, ст. 3480; N 30, ст. 4084; N 51, ст. 6679; N 52, ст. 6952, ст. 6961, ст. 7009; 2014, N 26, ст. 3366; N 30, ст. 4264; N 49, ст. 6928; 2015, N 1, ст. 67, ст. 72; N 10, ст. 1393; N 29, ст. 4342, ст. 4376; 2016, N 7, ст. 916; N 27, ст. 4293) (далее - Федеральный закон "Об организации предоставления государственных и муниципальных услуг");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6150, ст. 6159; 2010, N 5, ст. 459; N 7, ст. 704; N 49, ст. 6413; N 51, ст. 6810; 2011, N 1, ст. 31;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49, ст. 6905; N 52, ст. 7542; 2015, N 1, ст. 62, ст. 63; N 14, ст. 2008; N 24, ст. 3374; N 29, ст. 4388; N 41, ст. 5639; 2016, N 1, ст. 15, ст. 38; N 23, ст. 3300; N 27, ст. 4157, ст. 4209);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28 июля 2012 г. N 133-ФЗ "О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 (Собрание законодательства Российской Федерации, 2012, N 31, ст. 4322; 2013, N 51, ст. 6679; 2014, N 26, ст. 3377; N 48, ст. 6638);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ст. 2060; </w:t>
      </w:r>
      <w:r>
        <w:lastRenderedPageBreak/>
        <w:t>2010, N 27, ст. 3410; N 31, ст. 4196; 2012, N 31, ст. 4470; 2013, N 19, ст. 2307; N 27, ст. 3474; 2014, N 48, ст. 6638; 2015, N 45, ст. 6206);</w:t>
      </w:r>
    </w:p>
    <w:p w:rsidR="0081684D" w:rsidRDefault="0081684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 (Собрание законодательства Российской Федерации, 2012, N 35, ст. 4829; 2014, N 50, ст. 7113; 2015, N 47, ст. 6596);</w:t>
      </w:r>
    </w:p>
    <w:p w:rsidR="0081684D" w:rsidRDefault="0081684D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государственных услуг и определении размера платы за их оказание" (Собрание законодательства Российской Федерации, 2011, N 20, ст. 2829; 2012, N 14, ст. 1655; N 36, ст. 4922; 2013, N 33, ст. 4382; N 49, ст. 6421; N 52, ст. 7207; 2014, N 21, ст. 2712; 2015, N 50, ст. 7165, ст. 7189; 2016, N 31, ст. 5031, N 37, ст. 5495);</w:t>
      </w:r>
    </w:p>
    <w:p w:rsidR="0081684D" w:rsidRDefault="0081684D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 2006, N 5, ст. 544; N 23, ст. 2527; N 52, ст. 5587; 2008, N 22, ст. 2581; N 46, ст. 5337; 2009, N 6, ст. 738; N 33, ст. 4081; N 49, ст. 5976; 2010, N 9, ст. 960; N 26, ст. 3350; N 38, ст. 4835; 2011, N 6, ст. 888; N 14, ст. 1935; N 41, ст. 5750; N 41, ст. 5750; N 50, ст. 7385; 2012, N 29, ст. 4123; N 42, ст. 5726; 2013, N 12, ст. 1343; N 45, ст. 5822; 2014, N 2, ст. 108; N 35, ст. 4773; 2015, N 2, ст. 491; N 4, ст. 661; 2016, N 28, ст. 4741);</w:t>
      </w:r>
    </w:p>
    <w:p w:rsidR="0081684D" w:rsidRDefault="0081684D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1998 г. N 490 "О порядке формирования и ведения Российского регистра гидротехнических сооружений" (Собрание законодательства Российской Федерации, 1998, N 22, ст. 2462; 2005, N 17, ст. 1567; 2009, N 18, ст. 2248; 2012, N 46, ст. 6342; 2015, N 52, ст. 7603);</w:t>
      </w:r>
    </w:p>
    <w:p w:rsidR="0081684D" w:rsidRDefault="0081684D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506);</w:t>
      </w:r>
    </w:p>
    <w:p w:rsidR="0081684D" w:rsidRDefault="0081684D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приказом</w:t>
        </w:r>
      </w:hyperlink>
      <w:r>
        <w:t xml:space="preserve"> Федеральной службы по экологическому, технологическому и атомному надзору от 25 апреля 2016 г. N 159 "Об утверждении состава,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сооружений, и правил ее заполнения" (зарегистрирован Министерством юстиции Российской Федерации 30 мая 2016 г. N 42345; Официальный интернет-портал правовой информации http://www.pravo.gov.ru, 2016, N 0001201606010042);</w:t>
      </w:r>
    </w:p>
    <w:p w:rsidR="0081684D" w:rsidRDefault="0081684D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приказом</w:t>
        </w:r>
      </w:hyperlink>
      <w:r>
        <w:t xml:space="preserve"> Федеральной службы по экологическому, технологическому и атомному надзору от 15 июля 2016 г. N 298 "Об утверждении Порядка предоставления информации из Российского регистра гидротехнических сооружений" (зарегистрирован Министерством юстиции Российской Федерации 8 августа 2016 г., регистрационный N 43143; Официальный интернет-портал правовой информации http://www.pravo.gov.ru, 2016, N 0001201608090020).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81684D" w:rsidRDefault="0081684D">
      <w:pPr>
        <w:pStyle w:val="ConsPlusNormal"/>
        <w:jc w:val="center"/>
      </w:pPr>
      <w:r>
        <w:t>в соответствии с нормативными правовыми актами</w:t>
      </w:r>
    </w:p>
    <w:p w:rsidR="0081684D" w:rsidRDefault="0081684D">
      <w:pPr>
        <w:pStyle w:val="ConsPlusNormal"/>
        <w:jc w:val="center"/>
      </w:pPr>
      <w:r>
        <w:t>для предоставления государственной услуги и услуг,</w:t>
      </w:r>
    </w:p>
    <w:p w:rsidR="0081684D" w:rsidRDefault="0081684D">
      <w:pPr>
        <w:pStyle w:val="ConsPlusNormal"/>
        <w:jc w:val="center"/>
      </w:pPr>
      <w:r>
        <w:t>которые являются необходимыми и обязательными</w:t>
      </w:r>
    </w:p>
    <w:p w:rsidR="0081684D" w:rsidRDefault="0081684D">
      <w:pPr>
        <w:pStyle w:val="ConsPlusNormal"/>
        <w:jc w:val="center"/>
      </w:pPr>
      <w:r>
        <w:lastRenderedPageBreak/>
        <w:t>для предоставления государственной услуги, подлежащих</w:t>
      </w:r>
    </w:p>
    <w:p w:rsidR="0081684D" w:rsidRDefault="0081684D">
      <w:pPr>
        <w:pStyle w:val="ConsPlusNormal"/>
        <w:jc w:val="center"/>
      </w:pPr>
      <w:r>
        <w:t>представлению заявителем, способы их получения</w:t>
      </w:r>
    </w:p>
    <w:p w:rsidR="0081684D" w:rsidRDefault="0081684D">
      <w:pPr>
        <w:pStyle w:val="ConsPlusNormal"/>
        <w:jc w:val="center"/>
      </w:pPr>
      <w:r>
        <w:t>заявителем, в том числе в электронной форме,</w:t>
      </w:r>
    </w:p>
    <w:p w:rsidR="0081684D" w:rsidRDefault="0081684D">
      <w:pPr>
        <w:pStyle w:val="ConsPlusNormal"/>
        <w:jc w:val="center"/>
      </w:pPr>
      <w:r>
        <w:t>порядок их представления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 xml:space="preserve">16. Заявитель в соответствии с формой, приведенной в </w:t>
      </w:r>
      <w:hyperlink w:anchor="P474" w:history="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регламенту, представляет в Ростехнадзор заявление о предоставлении выписки из Регистра.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81684D" w:rsidRDefault="0081684D">
      <w:pPr>
        <w:pStyle w:val="ConsPlusNormal"/>
        <w:jc w:val="center"/>
      </w:pPr>
      <w:r>
        <w:t>в соответствии с нормативными правовыми актами</w:t>
      </w:r>
    </w:p>
    <w:p w:rsidR="0081684D" w:rsidRDefault="0081684D">
      <w:pPr>
        <w:pStyle w:val="ConsPlusNormal"/>
        <w:jc w:val="center"/>
      </w:pPr>
      <w:r>
        <w:t>для предоставления государственной услуги, которые</w:t>
      </w:r>
    </w:p>
    <w:p w:rsidR="0081684D" w:rsidRDefault="0081684D">
      <w:pPr>
        <w:pStyle w:val="ConsPlusNormal"/>
        <w:jc w:val="center"/>
      </w:pPr>
      <w:r>
        <w:t>находятся в распоряжении государственных органов, органов</w:t>
      </w:r>
    </w:p>
    <w:p w:rsidR="0081684D" w:rsidRDefault="0081684D">
      <w:pPr>
        <w:pStyle w:val="ConsPlusNormal"/>
        <w:jc w:val="center"/>
      </w:pPr>
      <w:r>
        <w:t>местного самоуправления и иных органов, участвующих</w:t>
      </w:r>
    </w:p>
    <w:p w:rsidR="0081684D" w:rsidRDefault="0081684D">
      <w:pPr>
        <w:pStyle w:val="ConsPlusNormal"/>
        <w:jc w:val="center"/>
      </w:pPr>
      <w:r>
        <w:t>в предоставлении государственных или муниципальных услуг,</w:t>
      </w:r>
    </w:p>
    <w:p w:rsidR="0081684D" w:rsidRDefault="0081684D">
      <w:pPr>
        <w:pStyle w:val="ConsPlusNormal"/>
        <w:jc w:val="center"/>
      </w:pPr>
      <w:r>
        <w:t>и которые заявитель вправе представить, а также способы</w:t>
      </w:r>
    </w:p>
    <w:p w:rsidR="0081684D" w:rsidRDefault="0081684D">
      <w:pPr>
        <w:pStyle w:val="ConsPlusNormal"/>
        <w:jc w:val="center"/>
      </w:pPr>
      <w:r>
        <w:t>их получения заявителями, в том числе в электронной</w:t>
      </w:r>
    </w:p>
    <w:p w:rsidR="0081684D" w:rsidRDefault="0081684D">
      <w:pPr>
        <w:pStyle w:val="ConsPlusNormal"/>
        <w:jc w:val="center"/>
      </w:pPr>
      <w:r>
        <w:t>форме, порядок их представления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17.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для предоставления государственной услуги, не предусмотрены.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18. Запрещается требовать от заявителя: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81684D" w:rsidRDefault="0081684D">
      <w:pPr>
        <w:pStyle w:val="ConsPlusNormal"/>
        <w:jc w:val="center"/>
      </w:pPr>
      <w:r>
        <w:t>в приеме документов, необходимых для предоставления</w:t>
      </w:r>
    </w:p>
    <w:p w:rsidR="0081684D" w:rsidRDefault="0081684D">
      <w:pPr>
        <w:pStyle w:val="ConsPlusNormal"/>
        <w:jc w:val="center"/>
      </w:pPr>
      <w:r>
        <w:t>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19. Оснований для отказа в приеме заявлений, поступивших в Ростехнадзор, не предусмотрено.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81684D" w:rsidRDefault="0081684D">
      <w:pPr>
        <w:pStyle w:val="ConsPlusNormal"/>
        <w:jc w:val="center"/>
      </w:pPr>
      <w:r>
        <w:t>или отказа в предоставлении 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20. Основания для приостановления предоставления государственной услуги отсутствуют.</w:t>
      </w:r>
    </w:p>
    <w:p w:rsidR="0081684D" w:rsidRDefault="0081684D">
      <w:pPr>
        <w:pStyle w:val="ConsPlusNormal"/>
        <w:spacing w:before="220"/>
        <w:ind w:firstLine="540"/>
        <w:jc w:val="both"/>
      </w:pPr>
      <w:bookmarkStart w:id="2" w:name="P154"/>
      <w:bookmarkEnd w:id="2"/>
      <w:r>
        <w:t>21. Основаниями для мотивированного отказа в предоставлении сведений из Регистра являются: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несоответствие заявления о предоставлении выписки из Регистра требованиям настоящего </w:t>
      </w:r>
      <w:r>
        <w:lastRenderedPageBreak/>
        <w:t>Административного регламента;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наличие в запрашиваемой информации сведений, составляющих государственную или иную охраняемую тайну;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заявитель не является собственником ГТС или эксплуатирующей организацией.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Перечень услуг, которые являются необходимыми</w:t>
      </w:r>
    </w:p>
    <w:p w:rsidR="0081684D" w:rsidRDefault="0081684D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81684D" w:rsidRDefault="0081684D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81684D" w:rsidRDefault="0081684D">
      <w:pPr>
        <w:pStyle w:val="ConsPlusNormal"/>
        <w:jc w:val="center"/>
      </w:pPr>
      <w:r>
        <w:t>(выдаваемых) организациями, участвующими в предоставлении</w:t>
      </w:r>
    </w:p>
    <w:p w:rsidR="0081684D" w:rsidRDefault="0081684D">
      <w:pPr>
        <w:pStyle w:val="ConsPlusNormal"/>
        <w:jc w:val="center"/>
      </w:pPr>
      <w:r>
        <w:t>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22.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Порядок, размер и основания взимания государственной</w:t>
      </w:r>
    </w:p>
    <w:p w:rsidR="0081684D" w:rsidRDefault="0081684D">
      <w:pPr>
        <w:pStyle w:val="ConsPlusNormal"/>
        <w:jc w:val="center"/>
      </w:pPr>
      <w:r>
        <w:t>пошлины или иной платы, взимаемой за предоставление</w:t>
      </w:r>
    </w:p>
    <w:p w:rsidR="0081684D" w:rsidRDefault="0081684D">
      <w:pPr>
        <w:pStyle w:val="ConsPlusNormal"/>
        <w:jc w:val="center"/>
      </w:pPr>
      <w:r>
        <w:t>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23. Взимания государственной пошлины или иной платы за предоставление государственной услуги не предусмотрено.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Порядок, размер и основания взимания платы</w:t>
      </w:r>
    </w:p>
    <w:p w:rsidR="0081684D" w:rsidRDefault="0081684D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81684D" w:rsidRDefault="0081684D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81684D" w:rsidRDefault="0081684D">
      <w:pPr>
        <w:pStyle w:val="ConsPlusNormal"/>
        <w:jc w:val="center"/>
      </w:pPr>
      <w:r>
        <w:t>включая информацию о методике расчета размера</w:t>
      </w:r>
    </w:p>
    <w:p w:rsidR="0081684D" w:rsidRDefault="0081684D">
      <w:pPr>
        <w:pStyle w:val="ConsPlusNormal"/>
        <w:jc w:val="center"/>
      </w:pPr>
      <w:r>
        <w:t>такой платы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24. Взимание платы за предоставление услуг, которые являются необходимыми и обязательными для предоставления государственной услуги не предусмотрено.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Максимальный срок ожидания в очереди при подаче заявления</w:t>
      </w:r>
    </w:p>
    <w:p w:rsidR="0081684D" w:rsidRDefault="0081684D">
      <w:pPr>
        <w:pStyle w:val="ConsPlusNormal"/>
        <w:jc w:val="center"/>
      </w:pPr>
      <w:r>
        <w:t>о предоставлении государственной услуги и при получении</w:t>
      </w:r>
    </w:p>
    <w:p w:rsidR="0081684D" w:rsidRDefault="0081684D">
      <w:pPr>
        <w:pStyle w:val="ConsPlusNormal"/>
        <w:jc w:val="center"/>
      </w:pPr>
      <w:r>
        <w:t>результата предоставления такой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25. Максимальный срок ожидания в очереди при подаче заявителем лично заявления о предоставлении государственной услуги и при получении результата предоставления государственной услуги - 15 минут.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Срок и порядок регистрации запроса заявителя</w:t>
      </w:r>
    </w:p>
    <w:p w:rsidR="0081684D" w:rsidRDefault="0081684D">
      <w:pPr>
        <w:pStyle w:val="ConsPlusNormal"/>
        <w:jc w:val="center"/>
      </w:pPr>
      <w:r>
        <w:t>о предоставлении государственной услуги, в том числе</w:t>
      </w:r>
    </w:p>
    <w:p w:rsidR="0081684D" w:rsidRDefault="0081684D">
      <w:pPr>
        <w:pStyle w:val="ConsPlusNormal"/>
        <w:jc w:val="center"/>
      </w:pPr>
      <w:r>
        <w:t>в электронной форме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26. Срок регистрации заявления о предоставлении государственной услуги составляет один рабочий день.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27. Регистрация обращений, поступивших в том числе и в электронной форме, осуществляется уполномоченным должностным лицом Ростехнадзора, ответственным за прием и регистрацию заявления о предоставлении государственной услуги.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81684D" w:rsidRDefault="0081684D">
      <w:pPr>
        <w:pStyle w:val="ConsPlusNormal"/>
        <w:jc w:val="center"/>
      </w:pPr>
      <w:r>
        <w:t>государственная услуга, месту ожидания и приема заявителей,</w:t>
      </w:r>
    </w:p>
    <w:p w:rsidR="0081684D" w:rsidRDefault="0081684D">
      <w:pPr>
        <w:pStyle w:val="ConsPlusNormal"/>
        <w:jc w:val="center"/>
      </w:pPr>
      <w:r>
        <w:t>размещению и оформлению визуальной, текстовой</w:t>
      </w:r>
    </w:p>
    <w:p w:rsidR="0081684D" w:rsidRDefault="0081684D">
      <w:pPr>
        <w:pStyle w:val="ConsPlusNormal"/>
        <w:jc w:val="center"/>
      </w:pPr>
      <w:r>
        <w:lastRenderedPageBreak/>
        <w:t>и мультимедийной информации о порядке</w:t>
      </w:r>
    </w:p>
    <w:p w:rsidR="0081684D" w:rsidRDefault="0081684D">
      <w:pPr>
        <w:pStyle w:val="ConsPlusNormal"/>
        <w:jc w:val="center"/>
      </w:pPr>
      <w:r>
        <w:t>предоставления таких услуг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28. Помещения для работы с гражданами предпочтительно размещать на нижних этажах зданий.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29. Вход в здание должен быть оборудован удобной лестницей с поручнями, а также пандусами для беспрепятственного передвижения инвалидных колясок (при строительстве новых зданий).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30. В зданиях (строениях) оборудуются сектора для информирования, ожидания и приема граждан. В новых зданиях (строениях) для организации зала приема граждан необходимо выделить просторное помещение, в котором оборудуются сектор для ожидания и информирования граждан и сектор для приема заявителей.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31. В случае переоборудования существующего здания (строения) при отсутствии необходимых просторных помещений оборудуется операционный зал кабинетного типа, в котором выделяются сектор для ожидания и сектор для информирования заинтересованных лиц, а также кабинеты для приема граждан.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32. Под сектор ожидания приема отводится просторное помещение, площадь которого должна определяться в зависимости от количества обращений заявителей.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33. Габаритные размеры, очертания и свойства сектора ожидания определяются с учетом необходимости создания оптимальных условий для работы специалистов Ростехнадзора, а также для комфортного обслуживания заявителей.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34. Сектор ожидания должен быть оснащен столами, стульями, кресельными секциями, телефоном, компьютером с возможностью печати и выхода в сеть Интернет, а также необходимыми информационными документами на стендах.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35. Места для заполнения документов оборудуются столами (стойками), скамьями (банкетками) и обеспечиваются образцами заполнения документов, бланками заявлений и канцелярскими принадлежностями. Бланки заявлений должны предоставляться в помещении Ростехнадзора.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36. В секторе ожидания должно быть естественное и искусственное освещение, окна должны быть оборудованы регулируемыми устройствами типа жалюзи, занавесей, помещение оснащается оборудованием для поддержания температуры, влажности и скорости движения воздуха в соответствии с действующими санитарными нормами микроклимата производственных помещений.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37. Помещение для ожидания и приема граждан должно соответствовать комфортным условиям для заявителей и оптимальным условиям работы специалистов и иметь беспрепятственный доступ для инвалидов, включая инвалидов, использующих кресла-коляски.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Показатели доступности и качества государственной</w:t>
      </w:r>
    </w:p>
    <w:p w:rsidR="0081684D" w:rsidRDefault="0081684D">
      <w:pPr>
        <w:pStyle w:val="ConsPlusNormal"/>
        <w:jc w:val="center"/>
      </w:pPr>
      <w:r>
        <w:t>услуги, в том числе количество взаимодействий заявителя</w:t>
      </w:r>
    </w:p>
    <w:p w:rsidR="0081684D" w:rsidRDefault="0081684D">
      <w:pPr>
        <w:pStyle w:val="ConsPlusNormal"/>
        <w:jc w:val="center"/>
      </w:pPr>
      <w:r>
        <w:t>с должностными лицами при предоставлении государственной</w:t>
      </w:r>
    </w:p>
    <w:p w:rsidR="0081684D" w:rsidRDefault="0081684D">
      <w:pPr>
        <w:pStyle w:val="ConsPlusNormal"/>
        <w:jc w:val="center"/>
      </w:pPr>
      <w:r>
        <w:t>услуги и их продолжительность, возможность получения</w:t>
      </w:r>
    </w:p>
    <w:p w:rsidR="0081684D" w:rsidRDefault="0081684D">
      <w:pPr>
        <w:pStyle w:val="ConsPlusNormal"/>
        <w:jc w:val="center"/>
      </w:pPr>
      <w:r>
        <w:t>государственной услуги в многофункциональном центре</w:t>
      </w:r>
    </w:p>
    <w:p w:rsidR="0081684D" w:rsidRDefault="0081684D">
      <w:pPr>
        <w:pStyle w:val="ConsPlusNormal"/>
        <w:jc w:val="center"/>
      </w:pPr>
      <w:r>
        <w:t>предоставления государственных и муниципальных услуг,</w:t>
      </w:r>
    </w:p>
    <w:p w:rsidR="0081684D" w:rsidRDefault="0081684D">
      <w:pPr>
        <w:pStyle w:val="ConsPlusNormal"/>
        <w:jc w:val="center"/>
      </w:pPr>
      <w:r>
        <w:t>возможность получения информации о ходе предоставления</w:t>
      </w:r>
    </w:p>
    <w:p w:rsidR="0081684D" w:rsidRDefault="0081684D">
      <w:pPr>
        <w:pStyle w:val="ConsPlusNormal"/>
        <w:jc w:val="center"/>
      </w:pPr>
      <w:r>
        <w:t>государственной услуги, в том числе с использованием</w:t>
      </w:r>
    </w:p>
    <w:p w:rsidR="0081684D" w:rsidRDefault="0081684D">
      <w:pPr>
        <w:pStyle w:val="ConsPlusNormal"/>
        <w:jc w:val="center"/>
      </w:pPr>
      <w:r>
        <w:t>информационно-коммуникационных технологий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38. Доступность и качество предоставления государственной услуги определяется следующими показателями: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количеством взаимодействий заявителя с должностными лицами и их продолжительностью;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количеством жалоб от заявителей о нарушениях сроков предоставления государственной услуги, предусмотренных настоящим административным регламентом, а также количество судебных исков по обжалованию решений Ростехнадзора, принимаемых при предоставлении государственной услуги;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обеспечением возможности для заявителя направлять обращения с использованием официального сайта Ростехнадзора в сети Интернет;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направлением ответа на обращение по электронной почте в случае направления его заявителем в Ростехнадзор в форме электронного документа.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39. Заявителям обеспечивается возможность получения информации о ходе и порядке предоставления государственной услуги, о дате и регистрационном номере, под которым зарегистрировано в системе делопроизводства Ростехнадзора заявление о предоставлении государственной услуги, поступившее в Ростехнадзор, а также копирования форм заявлений и иных документов, необходимых для получения государственной услуги, на официальном сайте Ростехнадзора в сети Интернет и на ЕПГУ.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40. Возможность получения государственной услуги в многофункциональном центре предоставления государственных и муниципальных услуг отсутствует.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41. Взаимодействие заявителя с должностными лицами при предоставлении государственной услуги осуществляется при подаче в Ростехнадзор заявления о предоставлении государственной услуги, а также посредством телефонной связи по вопросам предоставления государственной услуги.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42. Продолжительность взаимодействия определяется временем, необходимым соответственно для приема должностным лицом заявления о предоставлении государственной услуги, а также для информирования заявителя посредством телефонной связи по вопросам предоставления государственной услуги.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81684D" w:rsidRDefault="0081684D">
      <w:pPr>
        <w:pStyle w:val="ConsPlusNormal"/>
        <w:jc w:val="center"/>
      </w:pPr>
      <w:r>
        <w:t>предоставления государственной услуги в многофункциональных</w:t>
      </w:r>
    </w:p>
    <w:p w:rsidR="0081684D" w:rsidRDefault="0081684D">
      <w:pPr>
        <w:pStyle w:val="ConsPlusNormal"/>
        <w:jc w:val="center"/>
      </w:pPr>
      <w:r>
        <w:t>центрах предоставления государственных и муниципальных</w:t>
      </w:r>
    </w:p>
    <w:p w:rsidR="0081684D" w:rsidRDefault="0081684D">
      <w:pPr>
        <w:pStyle w:val="ConsPlusNormal"/>
        <w:jc w:val="center"/>
      </w:pPr>
      <w:r>
        <w:t>услуг и особенности предоставления государственной</w:t>
      </w:r>
    </w:p>
    <w:p w:rsidR="0081684D" w:rsidRDefault="0081684D">
      <w:pPr>
        <w:pStyle w:val="ConsPlusNormal"/>
        <w:jc w:val="center"/>
      </w:pPr>
      <w:r>
        <w:t>услуги в электронной форме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43. Заявители могут направлять в Ростехнадзор заявления о предоставлении государственной услуги в форме электронных документов с использованием ЕПГУ.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44. Ростехнадзор при получении заявления о предоставлении государственной услуги в форме электронных документов, по результатам их рассмотрения и принятия соответствующего решения направляет заявителю письмо о выдаче информации о ГТС в форме электронных документов через ЕПГУ.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45. Заявители и Ростехнадзор (далее - участники информационного обмена документами) осуществляют обмен сведениями в форме электронных документов с использованием информационно-телекоммуникационных сетей общего пользования, ЕПГУ.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При обмене сведениями в электронной форме участники информационного обмена </w:t>
      </w:r>
      <w:r>
        <w:lastRenderedPageBreak/>
        <w:t>документами используют электронную подпись.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Документы заявителя в электронной форме направляются в Ростехнадзор с использованием информационно-телекоммуникационных сетей общего пользования через ЕПГУ.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46. Документы в электронной форме направляются заявителю с использованием личного кабинета заявителя на ЕПГУ.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81684D" w:rsidRDefault="0081684D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81684D" w:rsidRDefault="0081684D">
      <w:pPr>
        <w:pStyle w:val="ConsPlusNormal"/>
        <w:jc w:val="center"/>
      </w:pPr>
      <w:r>
        <w:t>их выполнения, в том числе особенности выполнения</w:t>
      </w:r>
    </w:p>
    <w:p w:rsidR="0081684D" w:rsidRDefault="0081684D">
      <w:pPr>
        <w:pStyle w:val="ConsPlusNormal"/>
        <w:jc w:val="center"/>
      </w:pPr>
      <w:r>
        <w:t>административных процедур в электронной форме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Исчерпывающий перечень административных процедур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47. Предоставление государственной услуги включает в себя следующие административные процедуры: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прием и регистрация заявлений о предоставлении выписок из Регистра;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рассмотрение заявлений о предоставлении выписок из Регистра;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предоставление выписок из Регистра или направление мотивированного отказа в предоставлении указанных выписок.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48. Блок-схема предоставления государственной услуги приведена в </w:t>
      </w:r>
      <w:hyperlink w:anchor="P598" w:history="1">
        <w:r>
          <w:rPr>
            <w:color w:val="0000FF"/>
          </w:rPr>
          <w:t>приложении N 3</w:t>
        </w:r>
      </w:hyperlink>
      <w:r>
        <w:t xml:space="preserve"> к настоящему Административному регламенту.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Прием и регистрация заявлений о предоставлении выписок</w:t>
      </w:r>
    </w:p>
    <w:p w:rsidR="0081684D" w:rsidRDefault="0081684D">
      <w:pPr>
        <w:pStyle w:val="ConsPlusNormal"/>
        <w:jc w:val="center"/>
      </w:pPr>
      <w:r>
        <w:t>из Регистра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 xml:space="preserve">49. Основанием для начала административной процедуры является поступление в Ростехнадзор заявления о предоставлении государственной услуги по форме, приведенной в </w:t>
      </w:r>
      <w:hyperlink w:anchor="P474" w:history="1">
        <w:r>
          <w:rPr>
            <w:color w:val="0000FF"/>
          </w:rPr>
          <w:t>приложении N 1</w:t>
        </w:r>
      </w:hyperlink>
      <w:r>
        <w:t xml:space="preserve"> к настоящему Административного регламенту (далее - заявление).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50. Должностное лицо Ростехнадзора, ответственное за прием заявления, регистрирует его в системе делопроизводства Ростехнадзора.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51. Должностное лицо, ответственное за прием заявлений, направляет поступившее и зарегистрированное в системе делопроизводства Ростехнадзора заявление в уполномоченное структурное подразделение Ростехнадзора.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52. Срок административной процедуры по приему и регистрации заявления, а также передачи его в уполномоченное структурное подразделение Ростехнадзора составляет 2 рабочих дня.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53. Результатом административной процедуры является зарегистрированное в системе делопроизводства Ростехнадзора заявление.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Рассмотрение заявлений о предоставлении выписок из Регистра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  <w:r>
        <w:t>54. Основанием для начала процедуры является поступления должностному лицу, ответственному за рассмотрение заявлений в уполномоченном структурном подразделении Ростехнадзора, заявления о предоставлении выписки из Регистра.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Должностное лицо Ростехнадзора, ответственное за рассмотрение заявления, заполняет журнал учета предоставления выписок из Регистра, рекомендуемый образец которого приведен в </w:t>
      </w:r>
      <w:hyperlink w:anchor="P662" w:history="1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 (далее - журнал учета предоставления выписок из Регистра).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При этом заполняются следующие поля журнала учета предоставления выписок из Регистра: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порядковый номер записи;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входящий номер заявления;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дата приема;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сведения о заявителе;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дата рассмотрения;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фамилия, имя, отчество (последнее при наличии) должностного лица, выполнившего рассмотрение.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55. Должностное лицо, ответственное за рассмотрение заявлений в уполномоченном структурном подразделении Ростехнадзора, при рассмотрении заявления осуществляет проверку на наличие оснований для отказа в предоставлении выписки из Регистра в соответствии с </w:t>
      </w:r>
      <w:hyperlink w:anchor="P154" w:history="1">
        <w:r>
          <w:rPr>
            <w:color w:val="0000FF"/>
          </w:rPr>
          <w:t>пунктом 21</w:t>
        </w:r>
      </w:hyperlink>
      <w:r>
        <w:t xml:space="preserve"> настоящего Административного регламента.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56. В случае наличия оснований для отказа в предоставлении выписки из Регистра в соответствии с </w:t>
      </w:r>
      <w:hyperlink w:anchor="P154" w:history="1">
        <w:r>
          <w:rPr>
            <w:color w:val="0000FF"/>
          </w:rPr>
          <w:t>пунктом 21</w:t>
        </w:r>
      </w:hyperlink>
      <w:r>
        <w:t xml:space="preserve"> настоящего Административного регламента должностное лицо, ответственное за рассмотрение заявлений в уполномоченном структурном подразделении Ростехнадзора: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вносит в поле "Принятое решение" записи журнала учета предоставления выписок из Регистра запись о несоответствии информационных данных о гидротехнических сооружениях требованиям полноты и достоверности;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подготавливает мотивированный отказ в предоставлении выписки из Регистра.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57. В случае отсутствия оснований для отказа в предоставлении выписки из Регистра в соответствии с </w:t>
      </w:r>
      <w:hyperlink w:anchor="P154" w:history="1">
        <w:r>
          <w:rPr>
            <w:color w:val="0000FF"/>
          </w:rPr>
          <w:t>пунктом 21</w:t>
        </w:r>
      </w:hyperlink>
      <w:r>
        <w:t xml:space="preserve"> настоящего Административного регламента должностное лицо, ответственное за рассмотрение заявлений в уполномоченном структурном подразделении Ростехнадзора: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вносит в поле "Принятое решение" записи журнала учета предоставления выписок из Регистра запись о соответствии информационных данных о гидротехнических сооружениях требованиям полноты и достоверности;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подготавливает выписку из Регистра.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Рекомендуемый образец выписки из Регистра приведен в </w:t>
      </w:r>
      <w:hyperlink w:anchor="P542" w:history="1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58. Срок административной процедуры по рассмотрению заявления составляет 18 календарных дней с даты регистрации заявления в системе делопроизводства Ростехнадзора.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Предоставление выписок из Регистра или направление</w:t>
      </w:r>
    </w:p>
    <w:p w:rsidR="0081684D" w:rsidRDefault="0081684D">
      <w:pPr>
        <w:pStyle w:val="ConsPlusNormal"/>
        <w:jc w:val="center"/>
      </w:pPr>
      <w:r>
        <w:t>мотивированного отказа в предоставлении указанных выписок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 xml:space="preserve">59. Основанием для начала административной процедуры является поступление должностному лицу, ответственному за предоставление выписок из Регистра или направление мотивированного отказа в предоставлении указанных выписок в уполномоченном структурном </w:t>
      </w:r>
      <w:r>
        <w:lastRenderedPageBreak/>
        <w:t>подразделении Ростехнадзора, заявления и подготовленной выписки из Регистра либо мотивированного отказа в предоставлении указанной выписки.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60. В случае поступления должностному лицу, ответственному за предоставление выписок из Регистра или направление мотивированного отказа в предоставлении указанных выписок в уполномоченном структурном подразделении Ростехнадзора, заявления и мотивированного отказа в предоставлении выписки из Регистра указанное должностное лицо: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направляет предоставленный мотивированный отказ заявителю;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вносит в поле "Исходящий номер документа" записи журнала учета предоставления выписок из Регистра номер письма с мотивированным отказом заявителю в предоставлении запрашиваемых сведений;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фамилия, имя, отчество (последнее при наличии) </w:t>
      </w:r>
      <w:proofErr w:type="gramStart"/>
      <w:r>
        <w:t>должностного лица</w:t>
      </w:r>
      <w:proofErr w:type="gramEnd"/>
      <w:r>
        <w:t xml:space="preserve"> подготовившего мотивированный отказ заявителю;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дату подписания письма с мотивированным отказом заявителю в предоставлении запрашиваемых сведений.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Указанный мотивированный отказ передается заявителю лично и (или) направляется по указанному заявителем почтовому адресу или с использованием ЕПГУ в соответствии со способом получения государственной услуги, указанным в заявлении.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61. В случае поступления должностному лицу, ответственному за предоставление выписок из Регистра или направление мотивированного отказа в предоставлении указанных выписок в уполномоченном структурном подразделении Ростехнадзора, заявления и подготовленной выписки из Регистра указанное должностное лицо: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направляет предоставленную на бланке Ростехнадзора выписку заявителю, которая содержит: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номер и дату выписки;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данные о заявителе;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наименование и класс гидротехнического сооружения;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наименование и адрес собственника гидротехнического сооружения и эксплуатирующей организации;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регистрационный код гидротехнического сооружения;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основания для включения в Регистр (сведения о декларации безопасности гидротехнического сооружения, включая наименование подразделения органа государственного надзора, утвердившего и зарегистрировавшего декларацию безопасности, сведения о заявлении собственника гидротехнического сооружения или эксплуатирующей организации (для первичной регистрации на период до представления декларации безопасности), включая номер и дату заявления);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должность, подпись, фамилию, имя, отчество (последнее при наличии) лица, уполномоченного подписывать выписку;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вносит в поле "Исходящий номер документа" записи журнала учета предоставления выписок из Регистра номер письма, предоставляющего запрашиваемые сведения;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фамилия, имя, отчество (последнее при наличии) </w:t>
      </w:r>
      <w:proofErr w:type="gramStart"/>
      <w:r>
        <w:t>должностного лица</w:t>
      </w:r>
      <w:proofErr w:type="gramEnd"/>
      <w:r>
        <w:t xml:space="preserve"> подготовившего </w:t>
      </w:r>
      <w:r>
        <w:lastRenderedPageBreak/>
        <w:t>выписку;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дату письма, предоставляющего запрашиваемые сведения.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Выписка из Регистра передается заявителю лично, направляется по указанному заявителем почтовому адресу или с использованием ЕПГУ.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62. Срок административной процедуры по предоставлению Ростехнадзором выписок из Регистра или направлению мотивированного отказа в предоставлении указанных выписок составляет 10 календарных дней с даты поступления должностному лицу, ответственному за предоставление выписок из Регистра или направление мотивированного отказа в предоставлении указанных выписок в уполномоченном структурном подразделении Ростехнадзора, заявления и подготовленной выписки из Регистра либо мотивированного отказа в предоставлении указанной выписки.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1"/>
      </w:pPr>
      <w:r>
        <w:t>IV. Формы контроля за предоставлением</w:t>
      </w:r>
    </w:p>
    <w:p w:rsidR="0081684D" w:rsidRDefault="0081684D">
      <w:pPr>
        <w:pStyle w:val="ConsPlusNormal"/>
        <w:jc w:val="center"/>
      </w:pPr>
      <w:r>
        <w:t>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Порядок осуществления текущего контроля за соблюдением</w:t>
      </w:r>
    </w:p>
    <w:p w:rsidR="0081684D" w:rsidRDefault="0081684D">
      <w:pPr>
        <w:pStyle w:val="ConsPlusNormal"/>
        <w:jc w:val="center"/>
      </w:pPr>
      <w:r>
        <w:t>и исполнением ответственными должностными лицами положений</w:t>
      </w:r>
    </w:p>
    <w:p w:rsidR="0081684D" w:rsidRDefault="0081684D">
      <w:pPr>
        <w:pStyle w:val="ConsPlusNormal"/>
        <w:jc w:val="center"/>
      </w:pPr>
      <w:r>
        <w:t>Регламента и иных нормативных правовых актов,</w:t>
      </w:r>
    </w:p>
    <w:p w:rsidR="0081684D" w:rsidRDefault="0081684D">
      <w:pPr>
        <w:pStyle w:val="ConsPlusNormal"/>
        <w:jc w:val="center"/>
      </w:pPr>
      <w:r>
        <w:t>устанавливающих требования к исполнению</w:t>
      </w:r>
    </w:p>
    <w:p w:rsidR="0081684D" w:rsidRDefault="0081684D">
      <w:pPr>
        <w:pStyle w:val="ConsPlusNormal"/>
        <w:jc w:val="center"/>
      </w:pPr>
      <w:r>
        <w:t>государственной услуги, а также</w:t>
      </w:r>
    </w:p>
    <w:p w:rsidR="0081684D" w:rsidRDefault="0081684D">
      <w:pPr>
        <w:pStyle w:val="ConsPlusNormal"/>
        <w:jc w:val="center"/>
      </w:pPr>
      <w:r>
        <w:t>принятием ими решений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63.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должностными лицами Ростехнадзора, ответственными за организацию работы по предоставлению государственной услуги по выдаче информации о ГТС.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64. Перечень должностных лиц, осуществляющих текущий контроль, определяется руководителем Ростехнадзора или лицом, временно исполняющим его обязанности, или заместителем руководителя Ростехнадзора, координирующим деятельность по надзору и контролю за соблюдением обязательных требований юридическими лицами, их руководителями и иными должностными лицами, индивидуальными предпринимателями, их уполномоченными представителями, осуществляющими деятельность по эксплуатации, капитальному ремонту, консервации и ликвидации ГТС.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65. 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регламента, иных нормативных правовых актов Российской Федерации, регламентирующих деятельность по предоставлению государственной услуги по выдаче информации о ГТС.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66. Периодичность осуществления текущего контроля устанавливается руководителем Ростехнадзора.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Порядок и периодичность осуществления плановых</w:t>
      </w:r>
    </w:p>
    <w:p w:rsidR="0081684D" w:rsidRDefault="0081684D">
      <w:pPr>
        <w:pStyle w:val="ConsPlusNormal"/>
        <w:jc w:val="center"/>
      </w:pPr>
      <w:r>
        <w:t>и внеплановых проверок полноты и качества исполнения</w:t>
      </w:r>
    </w:p>
    <w:p w:rsidR="0081684D" w:rsidRDefault="0081684D">
      <w:pPr>
        <w:pStyle w:val="ConsPlusNormal"/>
        <w:jc w:val="center"/>
      </w:pPr>
      <w:r>
        <w:t>государственной услуги, в том числе порядок и формы</w:t>
      </w:r>
    </w:p>
    <w:p w:rsidR="0081684D" w:rsidRDefault="0081684D">
      <w:pPr>
        <w:pStyle w:val="ConsPlusNormal"/>
        <w:jc w:val="center"/>
      </w:pPr>
      <w:r>
        <w:t>контроля за полнотой и качеством исполнения</w:t>
      </w:r>
    </w:p>
    <w:p w:rsidR="0081684D" w:rsidRDefault="0081684D">
      <w:pPr>
        <w:pStyle w:val="ConsPlusNormal"/>
        <w:jc w:val="center"/>
      </w:pPr>
      <w:r>
        <w:t>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 xml:space="preserve">67. Контроль за полнотой и качеством предоставления государственной услуги по выдаче информации о ГТС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</w:t>
      </w:r>
      <w:r>
        <w:lastRenderedPageBreak/>
        <w:t>содержащие жалобы на действия (бездействие) и решения должностных лиц Ростехнадзора.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68. Проверки полноты и качества предоставления государственной услуги организуются на основании решений, принимаемых руководителем Ростехнадзора или лицом, временно исполняющим его обязанности, или заместителем руководителя Ростехнадзора, координирующим деятельность по надзору и контролю за соблюдением обязательных требований к обеспечению безопасности гидротехнических сооружений юридическими лицами, их руководителями и иными должностными лицами, индивидуальными предпринимателями, их уполномоченными представителями, осуществляющими деятельность по эксплуатации, капитальному ремонту, консервации и ликвидации ГТС.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 заявителя).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69. Для проведения проверки полноты и качества предоставления государственной услуги формируется комиссия, в состав которой включаются ответственные работники Ростехнадзора.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Ответственность должностных лиц уполномоченных</w:t>
      </w:r>
    </w:p>
    <w:p w:rsidR="0081684D" w:rsidRDefault="0081684D">
      <w:pPr>
        <w:pStyle w:val="ConsPlusNormal"/>
        <w:jc w:val="center"/>
      </w:pPr>
      <w:r>
        <w:t>органов за решения и действия (бездействие), принимаемые</w:t>
      </w:r>
    </w:p>
    <w:p w:rsidR="0081684D" w:rsidRDefault="0081684D">
      <w:pPr>
        <w:pStyle w:val="ConsPlusNormal"/>
        <w:jc w:val="center"/>
      </w:pPr>
      <w:r>
        <w:t>(осуществляемые) ими в ходе предоставления</w:t>
      </w:r>
    </w:p>
    <w:p w:rsidR="0081684D" w:rsidRDefault="0081684D">
      <w:pPr>
        <w:pStyle w:val="ConsPlusNormal"/>
        <w:jc w:val="center"/>
      </w:pPr>
      <w:r>
        <w:t>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70.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Российской Федерации.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71. Должностные лица Ростехнадзора в случае ненадлежащего исполнения (неисполнения) своих функций и служебных обязанностей при осуществлении административных процедур по предоставлению государственной услуги, совершения противоправных действий (бездействия) несут ответственность в соответствии с законодательством Российской Федерации.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Положения, характеризующие требования к порядку</w:t>
      </w:r>
    </w:p>
    <w:p w:rsidR="0081684D" w:rsidRDefault="0081684D">
      <w:pPr>
        <w:pStyle w:val="ConsPlusNormal"/>
        <w:jc w:val="center"/>
      </w:pPr>
      <w:r>
        <w:t>и формам контроля за предоставлением государственной</w:t>
      </w:r>
    </w:p>
    <w:p w:rsidR="0081684D" w:rsidRDefault="0081684D">
      <w:pPr>
        <w:pStyle w:val="ConsPlusNormal"/>
        <w:jc w:val="center"/>
      </w:pPr>
      <w:r>
        <w:t>услуги, в том числе со стороны граждан,</w:t>
      </w:r>
    </w:p>
    <w:p w:rsidR="0081684D" w:rsidRDefault="0081684D">
      <w:pPr>
        <w:pStyle w:val="ConsPlusNormal"/>
        <w:jc w:val="center"/>
      </w:pPr>
      <w:r>
        <w:t>их объединений и организаций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72. Граждане,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обратиться с жалобой в Ростехнадзор.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1"/>
      </w:pPr>
      <w:r>
        <w:t>V. Досудебный (внесудебный) порядок обжалования</w:t>
      </w:r>
    </w:p>
    <w:p w:rsidR="0081684D" w:rsidRDefault="0081684D">
      <w:pPr>
        <w:pStyle w:val="ConsPlusNormal"/>
        <w:jc w:val="center"/>
      </w:pPr>
      <w:r>
        <w:t>решений и действий (бездействия) органа, предоставляющего</w:t>
      </w:r>
    </w:p>
    <w:p w:rsidR="0081684D" w:rsidRDefault="0081684D">
      <w:pPr>
        <w:pStyle w:val="ConsPlusNormal"/>
        <w:jc w:val="center"/>
      </w:pPr>
      <w:r>
        <w:t>государственную услугу, а также должностных лиц,</w:t>
      </w:r>
    </w:p>
    <w:p w:rsidR="0081684D" w:rsidRDefault="0081684D">
      <w:pPr>
        <w:pStyle w:val="ConsPlusNormal"/>
        <w:jc w:val="center"/>
      </w:pPr>
      <w:r>
        <w:t>государственных служащих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Информация для заявителя о его праве подать</w:t>
      </w:r>
    </w:p>
    <w:p w:rsidR="0081684D" w:rsidRDefault="0081684D">
      <w:pPr>
        <w:pStyle w:val="ConsPlusNormal"/>
        <w:jc w:val="center"/>
      </w:pPr>
      <w:r>
        <w:t>жалобу на решение и (или) действие (бездействие) органа,</w:t>
      </w:r>
    </w:p>
    <w:p w:rsidR="0081684D" w:rsidRDefault="0081684D">
      <w:pPr>
        <w:pStyle w:val="ConsPlusNormal"/>
        <w:jc w:val="center"/>
      </w:pPr>
      <w:r>
        <w:t>предоставляющего государственную услугу, а также</w:t>
      </w:r>
    </w:p>
    <w:p w:rsidR="0081684D" w:rsidRDefault="0081684D">
      <w:pPr>
        <w:pStyle w:val="ConsPlusNormal"/>
        <w:jc w:val="center"/>
      </w:pPr>
      <w:r>
        <w:t>должностных лиц, государственных служащих</w:t>
      </w:r>
    </w:p>
    <w:p w:rsidR="0081684D" w:rsidRDefault="0081684D">
      <w:pPr>
        <w:pStyle w:val="ConsPlusNormal"/>
        <w:jc w:val="center"/>
      </w:pPr>
      <w:r>
        <w:t>при предоставлении государственной услуги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 xml:space="preserve">73. Заявитель имеет право на обжалование действий и (или) бездействия должностных лиц </w:t>
      </w:r>
      <w:r>
        <w:lastRenderedPageBreak/>
        <w:t>Ростехнадзора в досудебном (внесудебном) порядке.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Заявитель в соответствии с </w:t>
      </w:r>
      <w:hyperlink r:id="rId19" w:history="1">
        <w:r>
          <w:rPr>
            <w:color w:val="0000FF"/>
          </w:rPr>
          <w:t>Порядком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лиц, утвержденным постановлением Правительства Российской Федерации от 16 августа 2012 г. N 840, может обратиться с жалобой по основаниям предусмотренным </w:t>
      </w:r>
      <w:hyperlink r:id="rId20" w:history="1">
        <w:r>
          <w:rPr>
            <w:color w:val="0000FF"/>
          </w:rPr>
          <w:t>статьями 11.1</w:t>
        </w:r>
      </w:hyperlink>
      <w:r>
        <w:t xml:space="preserve"> и </w:t>
      </w:r>
      <w:hyperlink r:id="rId21" w:history="1">
        <w:r>
          <w:rPr>
            <w:color w:val="0000FF"/>
          </w:rPr>
          <w:t>11.2</w:t>
        </w:r>
      </w:hyperlink>
      <w:r>
        <w:t xml:space="preserve"> Федерального закона "Об организации предоставления государственных и муниципальных услуг", в том числе в следующих случаях: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нарушение срока регистрации запроса заявителя о предоставлении государственной услуги;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нарушение срока предоставления государственной услуги;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требование внесения заявителем при предоставлении государственной услуги платы, непредусмотренной нормативными правовыми актами Российской Федерации;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отказ органа, предоставляющего государственную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Предмет жалобы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74. Предметом жалобы являются решения и (или) действия (бездействие) Ростехнадзора и (или) его должностных лиц, принятые и осуществленные с нарушением стандарта предоставления государственной услуги, а также ненадлежащее исполнение должностными лицами их должностных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государственной услуги.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Органы государственной власти и уполномоченные</w:t>
      </w:r>
    </w:p>
    <w:p w:rsidR="0081684D" w:rsidRDefault="0081684D">
      <w:pPr>
        <w:pStyle w:val="ConsPlusNormal"/>
        <w:jc w:val="center"/>
      </w:pPr>
      <w:r>
        <w:t>на рассмотрение жалобы должностные лица, которым может быть</w:t>
      </w:r>
    </w:p>
    <w:p w:rsidR="0081684D" w:rsidRDefault="0081684D">
      <w:pPr>
        <w:pStyle w:val="ConsPlusNormal"/>
        <w:jc w:val="center"/>
      </w:pPr>
      <w:r>
        <w:t>направлена жалоба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75. Жалоба, поступившая в Ростехнадзор, подлежит рассмотрению должностным лицом, наделенным полномочиями по рассмотрению жалоб.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Порядок подачи и рассмотрения жалобы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76. Жалоба подается в Ростехнадзор в письменной форме на бумажном носителе либо в электронной форме.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Жалоба может быть направлена по почте, с использованием сети Интернет, официального сайта Ростехнадзора, ЕПГУ, а также может быть принята при личном приеме заявителя.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lastRenderedPageBreak/>
        <w:t>77. Жалобы на решения, принятые заместителем Ростехнадзора, рассматриваются непосредственно руководителем Ростехнадзора.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78. Ростехнадзор обеспечивает: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оснащение мест приема жалоб;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информирование заявителей о порядке обжалования решений и действий (бездействия) органов, предоставляющих государственные услуги, их должностных лиц либо федеральных государственных служащих посредством размещения информации на стендах в местах предоставления государственных услуг, их официальных сайтах, на ЕПГУ;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консультирование заявителей о порядке обжалования решений и действий (бездействия) органов, предоставляющих государственные услуги, их должностных лиц либо федеральных государственных служащих, в том числе по телефону, электронной почте, при личном приеме;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формирование и представление ежеквартально в вышестоящий орган отчетности о полученных и рассмотренных жалобах, в том числе о количестве удовлетворенных и неудовлетворенных жалоб.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79. Жалоба должна содержать: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наименование органа, предоставляющего государственную услугу, фамилия, имя, отчество (последнее - при наличии)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ответ должен быть направлен заявителю;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доводы, на основании которых заявитель выражает несогласие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80. При подаче жалобы в электронном виде необходимые документы могут быть представлены в форме электронных документов, подписанных электронной подписью, вид которой предусмотрен Российской Федерации, при этом документ, удостоверяющий личность заявителя, не требуется.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Срок рассмотрения жалобы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  <w:r>
        <w:t xml:space="preserve">81. Жалоба, поступившая в Ростехнадзор,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</w:t>
      </w:r>
      <w:r>
        <w:lastRenderedPageBreak/>
        <w:t>регистрации.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Перечень оснований для приостановления рассмотрения жалобы</w:t>
      </w:r>
    </w:p>
    <w:p w:rsidR="0081684D" w:rsidRDefault="0081684D">
      <w:pPr>
        <w:pStyle w:val="ConsPlusNormal"/>
        <w:jc w:val="center"/>
      </w:pPr>
      <w:r>
        <w:t>в случае, если возможность приостановления предусмотрена</w:t>
      </w:r>
    </w:p>
    <w:p w:rsidR="0081684D" w:rsidRDefault="0081684D">
      <w:pPr>
        <w:pStyle w:val="ConsPlusNormal"/>
        <w:jc w:val="center"/>
      </w:pPr>
      <w:r>
        <w:t>законодательством Российской Федерации</w:t>
      </w: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ind w:firstLine="540"/>
        <w:jc w:val="both"/>
      </w:pPr>
      <w:r>
        <w:t>82. Основания для приостановления рассмотрения жалобы отсутствуют.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Результат рассмотрения жалобы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  <w:bookmarkStart w:id="3" w:name="P415"/>
      <w:bookmarkEnd w:id="3"/>
      <w:r>
        <w:t>83. По результатам рассмотрения жалобы должностным лицом Ростехнадзора, наделенным полномочиями по рассмотрению жалоб, принимается одно из следующих решений: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отказать в удовлетворении жалобы.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Порядок информирования заявителя о результатах</w:t>
      </w:r>
    </w:p>
    <w:p w:rsidR="0081684D" w:rsidRDefault="0081684D">
      <w:pPr>
        <w:pStyle w:val="ConsPlusNormal"/>
        <w:jc w:val="center"/>
      </w:pPr>
      <w:r>
        <w:t>рассмотрения жалобы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 xml:space="preserve">84. Не позднее дня, следующего за днем принятия решения, указанного в </w:t>
      </w:r>
      <w:hyperlink w:anchor="P415" w:history="1">
        <w:r>
          <w:rPr>
            <w:color w:val="0000FF"/>
          </w:rPr>
          <w:t>пункте 83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85. В ответе по результатам рассмотрения жалобы указываются: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наименование органа, предоставляющего государственную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или наименование заявителя;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основания для принятия решения по жалобе;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принятое по жалобе решение;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в случае,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сведения о порядке обжалования принятого по жалобе решения.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86. Ответ по результатам рассмотрения жалобы подписывается уполномоченным на рассмотрение жалобы должностным лицом Ростехнадзора.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87.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lastRenderedPageBreak/>
        <w:t>88. Ростехнадзор отказывает в удовлетворении жалобы в следующих случаях: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 xml:space="preserve">наличие решения по жалобе, принятого ранее в соответствии с требованиями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лиц, утвержденными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840, в отношении того же заявителя и по тому же предмету жалобы.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89. Ростехнадзор вправе оставить жалобу без ответа в следующих случаях: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81684D" w:rsidRDefault="0081684D">
      <w:pPr>
        <w:pStyle w:val="ConsPlusNormal"/>
        <w:spacing w:before="220"/>
        <w:ind w:firstLine="540"/>
        <w:jc w:val="both"/>
      </w:pPr>
      <w:r>
        <w:t>90. Нарушение должностным лицом, наделенным полномочиями по рассмотрению жалоб на нарушение порядка предоставления государственной услуги, порядка или сроков рассмотрения жалобы либо незаконный отказ или уклонение указанного должностного лица от принятия ее к рассмотрению, влечет привлечение к ответственности, предусмотренной действующим законодательством.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Порядок обжалования решения по жалобе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91. В случае, если заявитель считает, что решением, принятым по результатам рассмотрения жалобы, нарушены его права и свободы, он вправе обратиться с жалобой на решение, принятое по результатам рассмотрения жалобы, в административном и (или) судебном порядке в соответствии с законодательством Российской Федерации.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center"/>
        <w:outlineLvl w:val="2"/>
      </w:pPr>
      <w:r>
        <w:t>Право заявителя на получение информации и документов,</w:t>
      </w:r>
    </w:p>
    <w:p w:rsidR="0081684D" w:rsidRDefault="0081684D">
      <w:pPr>
        <w:pStyle w:val="ConsPlusNormal"/>
        <w:jc w:val="center"/>
      </w:pPr>
      <w:r>
        <w:t>необходимых для обоснования и рассмотрения жалобы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92.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  <w:outlineLvl w:val="2"/>
      </w:pPr>
      <w:r>
        <w:t>Способы информирования заявителей о порядке подачи</w:t>
      </w:r>
    </w:p>
    <w:p w:rsidR="0081684D" w:rsidRDefault="0081684D">
      <w:pPr>
        <w:pStyle w:val="ConsPlusNormal"/>
        <w:jc w:val="center"/>
      </w:pPr>
      <w:r>
        <w:t>и рассмотрения жалобы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ind w:firstLine="540"/>
        <w:jc w:val="both"/>
      </w:pPr>
      <w:r>
        <w:t>93. Информация о порядке подачи и рассмотрения жалобы размещается на официальном сайте Ростехнадзора, ЕПГУ, а также может быть сообщена заявителю в устной и (или) письменной форме.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right"/>
        <w:outlineLvl w:val="1"/>
      </w:pPr>
      <w:r>
        <w:t>Приложение N 1</w:t>
      </w:r>
    </w:p>
    <w:p w:rsidR="0081684D" w:rsidRDefault="0081684D">
      <w:pPr>
        <w:pStyle w:val="ConsPlusNormal"/>
        <w:jc w:val="right"/>
      </w:pPr>
      <w:r>
        <w:lastRenderedPageBreak/>
        <w:t>к Административному регламенту</w:t>
      </w:r>
    </w:p>
    <w:p w:rsidR="0081684D" w:rsidRDefault="0081684D">
      <w:pPr>
        <w:pStyle w:val="ConsPlusNormal"/>
        <w:jc w:val="right"/>
      </w:pPr>
      <w:r>
        <w:t>Федеральной службы по экологическому,</w:t>
      </w:r>
    </w:p>
    <w:p w:rsidR="0081684D" w:rsidRDefault="0081684D">
      <w:pPr>
        <w:pStyle w:val="ConsPlusNormal"/>
        <w:jc w:val="right"/>
      </w:pPr>
      <w:r>
        <w:t>технологическому и атомному надзору</w:t>
      </w:r>
    </w:p>
    <w:p w:rsidR="0081684D" w:rsidRDefault="0081684D">
      <w:pPr>
        <w:pStyle w:val="ConsPlusNormal"/>
        <w:jc w:val="right"/>
      </w:pPr>
      <w:r>
        <w:t>по предоставлению государственной</w:t>
      </w:r>
    </w:p>
    <w:p w:rsidR="0081684D" w:rsidRDefault="0081684D">
      <w:pPr>
        <w:pStyle w:val="ConsPlusNormal"/>
        <w:jc w:val="right"/>
      </w:pPr>
      <w:r>
        <w:t>услуги по представлению сведений</w:t>
      </w:r>
    </w:p>
    <w:p w:rsidR="0081684D" w:rsidRDefault="0081684D">
      <w:pPr>
        <w:pStyle w:val="ConsPlusNormal"/>
        <w:jc w:val="right"/>
      </w:pPr>
      <w:r>
        <w:t>из Российского регистра гидротехнических</w:t>
      </w:r>
    </w:p>
    <w:p w:rsidR="0081684D" w:rsidRDefault="0081684D">
      <w:pPr>
        <w:pStyle w:val="ConsPlusNormal"/>
        <w:jc w:val="right"/>
      </w:pPr>
      <w:r>
        <w:t>сооружений, утвержденному приказом</w:t>
      </w:r>
    </w:p>
    <w:p w:rsidR="0081684D" w:rsidRDefault="0081684D">
      <w:pPr>
        <w:pStyle w:val="ConsPlusNormal"/>
        <w:jc w:val="right"/>
      </w:pPr>
      <w:r>
        <w:t>Федеральной службы по экологическому,</w:t>
      </w:r>
    </w:p>
    <w:p w:rsidR="0081684D" w:rsidRDefault="0081684D">
      <w:pPr>
        <w:pStyle w:val="ConsPlusNormal"/>
        <w:jc w:val="right"/>
      </w:pPr>
      <w:r>
        <w:t>технологическому и атомному надзору</w:t>
      </w:r>
    </w:p>
    <w:p w:rsidR="0081684D" w:rsidRDefault="0081684D">
      <w:pPr>
        <w:pStyle w:val="ConsPlusNormal"/>
        <w:jc w:val="right"/>
      </w:pPr>
      <w:r>
        <w:t>28 октября 2016 г. N 441</w:t>
      </w: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jc w:val="right"/>
      </w:pPr>
      <w:r>
        <w:t>форма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nformat"/>
        <w:jc w:val="both"/>
      </w:pPr>
      <w:bookmarkStart w:id="4" w:name="P474"/>
      <w:bookmarkEnd w:id="4"/>
      <w:r>
        <w:t xml:space="preserve">                                 Заявление</w:t>
      </w:r>
    </w:p>
    <w:p w:rsidR="0081684D" w:rsidRDefault="0081684D">
      <w:pPr>
        <w:pStyle w:val="ConsPlusNonformat"/>
        <w:jc w:val="both"/>
      </w:pPr>
      <w:r>
        <w:t xml:space="preserve">                   о предоставлении выписки из Регистра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 xml:space="preserve">                             (лицевая сторона)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>На бланке Заявителя                  Федеральной службы</w:t>
      </w:r>
    </w:p>
    <w:p w:rsidR="0081684D" w:rsidRDefault="0081684D">
      <w:pPr>
        <w:pStyle w:val="ConsPlusNonformat"/>
        <w:jc w:val="both"/>
      </w:pPr>
      <w:r>
        <w:t xml:space="preserve">                                     по экологическому, технологическому</w:t>
      </w:r>
    </w:p>
    <w:p w:rsidR="0081684D" w:rsidRDefault="0081684D">
      <w:pPr>
        <w:pStyle w:val="ConsPlusNonformat"/>
        <w:jc w:val="both"/>
      </w:pPr>
      <w:r>
        <w:t>Исх. N ___ от ________               и атомному надзору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>1. ________________________________________________________________________</w:t>
      </w:r>
    </w:p>
    <w:p w:rsidR="0081684D" w:rsidRDefault="0081684D">
      <w:pPr>
        <w:pStyle w:val="ConsPlusNonformat"/>
        <w:jc w:val="both"/>
      </w:pPr>
      <w:r>
        <w:t xml:space="preserve">                   (полное наименование юридического лица,</w:t>
      </w:r>
    </w:p>
    <w:p w:rsidR="0081684D" w:rsidRDefault="0081684D">
      <w:pPr>
        <w:pStyle w:val="ConsPlusNonformat"/>
        <w:jc w:val="both"/>
      </w:pPr>
      <w:r>
        <w:t>___________________________________________________________________________</w:t>
      </w:r>
    </w:p>
    <w:p w:rsidR="0081684D" w:rsidRDefault="0081684D">
      <w:pPr>
        <w:pStyle w:val="ConsPlusNonformat"/>
        <w:jc w:val="both"/>
      </w:pPr>
      <w:r>
        <w:t xml:space="preserve"> Ф.И.О. (последнее при наличии) и паспортные данные для физического лица)</w:t>
      </w:r>
    </w:p>
    <w:p w:rsidR="0081684D" w:rsidRDefault="0081684D">
      <w:pPr>
        <w:pStyle w:val="ConsPlusNonformat"/>
        <w:jc w:val="both"/>
      </w:pPr>
      <w:r>
        <w:t>в лице: ___________________________________________________________________</w:t>
      </w:r>
    </w:p>
    <w:p w:rsidR="0081684D" w:rsidRDefault="0081684D">
      <w:pPr>
        <w:pStyle w:val="ConsPlusNonformat"/>
        <w:jc w:val="both"/>
      </w:pPr>
      <w:r>
        <w:t xml:space="preserve">           (Ф.И.О. (последнее при наличии) должностного лица со стороны</w:t>
      </w:r>
    </w:p>
    <w:p w:rsidR="0081684D" w:rsidRDefault="0081684D">
      <w:pPr>
        <w:pStyle w:val="ConsPlusNonformat"/>
        <w:jc w:val="both"/>
      </w:pPr>
      <w:r>
        <w:t xml:space="preserve">                      заявителя, действующего на основании:)</w:t>
      </w:r>
    </w:p>
    <w:p w:rsidR="0081684D" w:rsidRDefault="0081684D">
      <w:pPr>
        <w:pStyle w:val="ConsPlusNonformat"/>
        <w:jc w:val="both"/>
      </w:pPr>
      <w:r>
        <w:t>___________________________________________________________________________</w:t>
      </w:r>
    </w:p>
    <w:p w:rsidR="0081684D" w:rsidRDefault="0081684D">
      <w:pPr>
        <w:pStyle w:val="ConsPlusNonformat"/>
        <w:jc w:val="both"/>
      </w:pPr>
      <w:r>
        <w:t xml:space="preserve">             (реквизиты документа, подтверждающего полномочия</w:t>
      </w:r>
    </w:p>
    <w:p w:rsidR="0081684D" w:rsidRDefault="0081684D">
      <w:pPr>
        <w:pStyle w:val="ConsPlusNonformat"/>
        <w:jc w:val="both"/>
      </w:pPr>
      <w:r>
        <w:t xml:space="preserve">                  должностного лица со стороны заявителя)</w:t>
      </w:r>
    </w:p>
    <w:p w:rsidR="0081684D" w:rsidRDefault="0081684D">
      <w:pPr>
        <w:pStyle w:val="ConsPlusNonformat"/>
        <w:jc w:val="both"/>
      </w:pPr>
      <w:r>
        <w:t xml:space="preserve">просит   </w:t>
      </w:r>
      <w:proofErr w:type="gramStart"/>
      <w:r>
        <w:t>предоставить  выписку</w:t>
      </w:r>
      <w:proofErr w:type="gramEnd"/>
      <w:r>
        <w:t xml:space="preserve">  из  Российского  регистра  гидротехнических</w:t>
      </w:r>
    </w:p>
    <w:p w:rsidR="0081684D" w:rsidRDefault="0081684D">
      <w:pPr>
        <w:pStyle w:val="ConsPlusNonformat"/>
        <w:jc w:val="both"/>
      </w:pPr>
      <w:r>
        <w:t>сооружений, содержащую информацию о комплексе гидротехнических сооружений.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>2. Контактные телефоны:</w:t>
      </w:r>
    </w:p>
    <w:p w:rsidR="0081684D" w:rsidRDefault="0081684D">
      <w:pPr>
        <w:pStyle w:val="ConsPlusNonformat"/>
        <w:jc w:val="both"/>
      </w:pPr>
      <w:r>
        <w:t>_____________________,</w:t>
      </w:r>
    </w:p>
    <w:p w:rsidR="0081684D" w:rsidRDefault="0081684D">
      <w:pPr>
        <w:pStyle w:val="ConsPlusNonformat"/>
        <w:jc w:val="both"/>
      </w:pPr>
      <w:r>
        <w:t>_____________________,</w:t>
      </w:r>
    </w:p>
    <w:p w:rsidR="0081684D" w:rsidRDefault="0081684D">
      <w:pPr>
        <w:pStyle w:val="ConsPlusNonformat"/>
        <w:jc w:val="both"/>
      </w:pPr>
      <w:r>
        <w:t>_____________________.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>3. Почтовый адрес: ________, ______________________________________________</w:t>
      </w:r>
    </w:p>
    <w:p w:rsidR="0081684D" w:rsidRDefault="0081684D">
      <w:pPr>
        <w:pStyle w:val="ConsPlusNonformat"/>
        <w:jc w:val="both"/>
      </w:pPr>
      <w:r>
        <w:t xml:space="preserve">                   (</w:t>
      </w:r>
      <w:proofErr w:type="gramStart"/>
      <w:r>
        <w:t xml:space="preserve">индекс)   </w:t>
      </w:r>
      <w:proofErr w:type="gramEnd"/>
      <w:r>
        <w:t>(наименование области, города, поселка, села,</w:t>
      </w:r>
    </w:p>
    <w:p w:rsidR="0081684D" w:rsidRDefault="0081684D">
      <w:pPr>
        <w:pStyle w:val="ConsPlusNonformat"/>
        <w:jc w:val="both"/>
      </w:pPr>
      <w:r>
        <w:t>__________________________________________________________________________.</w:t>
      </w:r>
    </w:p>
    <w:p w:rsidR="0081684D" w:rsidRDefault="0081684D">
      <w:pPr>
        <w:pStyle w:val="ConsPlusNonformat"/>
        <w:jc w:val="both"/>
      </w:pPr>
      <w:r>
        <w:t xml:space="preserve">                  название улицы, дом N, корпус N, кв. N)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>4. Адреса электронной почты: @</w:t>
      </w:r>
    </w:p>
    <w:p w:rsidR="0081684D" w:rsidRDefault="0081684D">
      <w:pPr>
        <w:pStyle w:val="ConsPlusNonformat"/>
        <w:jc w:val="both"/>
      </w:pPr>
      <w:r>
        <w:t>______________________@____________.__,</w:t>
      </w:r>
    </w:p>
    <w:p w:rsidR="0081684D" w:rsidRDefault="0081684D">
      <w:pPr>
        <w:pStyle w:val="ConsPlusNonformat"/>
        <w:jc w:val="both"/>
      </w:pPr>
      <w:r>
        <w:t>______________________@____________.__,</w:t>
      </w:r>
    </w:p>
    <w:p w:rsidR="0081684D" w:rsidRDefault="0081684D">
      <w:pPr>
        <w:pStyle w:val="ConsPlusNonformat"/>
        <w:jc w:val="both"/>
      </w:pPr>
      <w:r>
        <w:t>______________________@____________.__.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>5. Прошу направить ответ:</w:t>
      </w:r>
    </w:p>
    <w:p w:rsidR="0081684D" w:rsidRDefault="0081684D">
      <w:pPr>
        <w:pStyle w:val="ConsPlusNonformat"/>
        <w:jc w:val="both"/>
      </w:pPr>
      <w:r>
        <w:t>1) на бумажном, электронном носителе;</w:t>
      </w:r>
    </w:p>
    <w:p w:rsidR="0081684D" w:rsidRDefault="0081684D">
      <w:pPr>
        <w:pStyle w:val="ConsPlusNonformat"/>
        <w:jc w:val="both"/>
      </w:pPr>
      <w:r>
        <w:t>2) непосредственно;</w:t>
      </w:r>
    </w:p>
    <w:p w:rsidR="0081684D" w:rsidRDefault="0081684D">
      <w:pPr>
        <w:pStyle w:val="ConsPlusNonformat"/>
        <w:jc w:val="both"/>
      </w:pPr>
      <w:r>
        <w:t>3) выслать на указанный почтовый, электронный адрес.</w:t>
      </w:r>
    </w:p>
    <w:p w:rsidR="0081684D" w:rsidRDefault="0081684D">
      <w:pPr>
        <w:pStyle w:val="ConsPlusNonformat"/>
        <w:jc w:val="both"/>
      </w:pPr>
      <w:r>
        <w:t xml:space="preserve">    (нужное подчеркнуть)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 xml:space="preserve">                                   М.П.</w:t>
      </w:r>
    </w:p>
    <w:p w:rsidR="0081684D" w:rsidRDefault="0081684D">
      <w:pPr>
        <w:pStyle w:val="ConsPlusNonformat"/>
        <w:jc w:val="both"/>
      </w:pPr>
      <w:r>
        <w:t xml:space="preserve">                             ----------------</w:t>
      </w:r>
    </w:p>
    <w:p w:rsidR="0081684D" w:rsidRDefault="0081684D">
      <w:pPr>
        <w:pStyle w:val="ConsPlusNonformat"/>
        <w:jc w:val="both"/>
      </w:pPr>
      <w:r>
        <w:t xml:space="preserve">                               (при наличии)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>"__" _________ 20__ г. _______________________________________ ____________</w:t>
      </w:r>
    </w:p>
    <w:p w:rsidR="0081684D" w:rsidRDefault="0081684D">
      <w:pPr>
        <w:pStyle w:val="ConsPlusNonformat"/>
        <w:jc w:val="both"/>
      </w:pPr>
      <w:r>
        <w:lastRenderedPageBreak/>
        <w:t xml:space="preserve">     (</w:t>
      </w:r>
      <w:proofErr w:type="gramStart"/>
      <w:r>
        <w:t xml:space="preserve">дата)   </w:t>
      </w:r>
      <w:proofErr w:type="gramEnd"/>
      <w:r>
        <w:t xml:space="preserve">            (должность - для юридического лица)    (подпись)</w:t>
      </w: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jc w:val="right"/>
        <w:outlineLvl w:val="1"/>
      </w:pPr>
      <w:r>
        <w:t>Приложение N 2</w:t>
      </w:r>
    </w:p>
    <w:p w:rsidR="0081684D" w:rsidRDefault="0081684D">
      <w:pPr>
        <w:pStyle w:val="ConsPlusNormal"/>
        <w:jc w:val="right"/>
      </w:pPr>
      <w:r>
        <w:t>к Административному регламенту</w:t>
      </w:r>
    </w:p>
    <w:p w:rsidR="0081684D" w:rsidRDefault="0081684D">
      <w:pPr>
        <w:pStyle w:val="ConsPlusNormal"/>
        <w:jc w:val="right"/>
      </w:pPr>
      <w:r>
        <w:t>Федеральной службы по экологическому,</w:t>
      </w:r>
    </w:p>
    <w:p w:rsidR="0081684D" w:rsidRDefault="0081684D">
      <w:pPr>
        <w:pStyle w:val="ConsPlusNormal"/>
        <w:jc w:val="right"/>
      </w:pPr>
      <w:r>
        <w:t>технологическому и атомному надзору</w:t>
      </w:r>
    </w:p>
    <w:p w:rsidR="0081684D" w:rsidRDefault="0081684D">
      <w:pPr>
        <w:pStyle w:val="ConsPlusNormal"/>
        <w:jc w:val="right"/>
      </w:pPr>
      <w:r>
        <w:t>по предоставлению государственной</w:t>
      </w:r>
    </w:p>
    <w:p w:rsidR="0081684D" w:rsidRDefault="0081684D">
      <w:pPr>
        <w:pStyle w:val="ConsPlusNormal"/>
        <w:jc w:val="right"/>
      </w:pPr>
      <w:r>
        <w:t>услуги по представлению сведений</w:t>
      </w:r>
    </w:p>
    <w:p w:rsidR="0081684D" w:rsidRDefault="0081684D">
      <w:pPr>
        <w:pStyle w:val="ConsPlusNormal"/>
        <w:jc w:val="right"/>
      </w:pPr>
      <w:r>
        <w:t>из Российского регистра гидротехнических</w:t>
      </w:r>
    </w:p>
    <w:p w:rsidR="0081684D" w:rsidRDefault="0081684D">
      <w:pPr>
        <w:pStyle w:val="ConsPlusNormal"/>
        <w:jc w:val="right"/>
      </w:pPr>
      <w:r>
        <w:t>сооружений, утвержденному приказом</w:t>
      </w:r>
    </w:p>
    <w:p w:rsidR="0081684D" w:rsidRDefault="0081684D">
      <w:pPr>
        <w:pStyle w:val="ConsPlusNormal"/>
        <w:jc w:val="right"/>
      </w:pPr>
      <w:r>
        <w:t>Федеральной службы по экологическому,</w:t>
      </w:r>
    </w:p>
    <w:p w:rsidR="0081684D" w:rsidRDefault="0081684D">
      <w:pPr>
        <w:pStyle w:val="ConsPlusNormal"/>
        <w:jc w:val="right"/>
      </w:pPr>
      <w:r>
        <w:t>технологическому и атомному надзору</w:t>
      </w:r>
    </w:p>
    <w:p w:rsidR="0081684D" w:rsidRDefault="0081684D">
      <w:pPr>
        <w:pStyle w:val="ConsPlusNormal"/>
        <w:jc w:val="right"/>
      </w:pPr>
      <w:r>
        <w:t>28 октября 2016 г. N 441</w:t>
      </w: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jc w:val="right"/>
      </w:pPr>
      <w:r>
        <w:t>(Рекомендуемый образец)</w:t>
      </w: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nformat"/>
        <w:jc w:val="both"/>
      </w:pPr>
      <w:bookmarkStart w:id="5" w:name="P542"/>
      <w:bookmarkEnd w:id="5"/>
      <w:r>
        <w:t xml:space="preserve">                                  ВЫПИСКА</w:t>
      </w:r>
    </w:p>
    <w:p w:rsidR="0081684D" w:rsidRDefault="0081684D">
      <w:pPr>
        <w:pStyle w:val="ConsPlusNonformat"/>
        <w:jc w:val="both"/>
      </w:pPr>
      <w:r>
        <w:t xml:space="preserve">            из Российского регистра гидротехнических сооружений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 xml:space="preserve">Выдана    </w:t>
      </w:r>
      <w:proofErr w:type="gramStart"/>
      <w:r>
        <w:t xml:space="preserve">   (</w:t>
      </w:r>
      <w:proofErr w:type="gramEnd"/>
      <w:r>
        <w:t>наименование юридического лица или Ф.И.О. физического лица)</w:t>
      </w:r>
    </w:p>
    <w:p w:rsidR="0081684D" w:rsidRDefault="0081684D">
      <w:pPr>
        <w:pStyle w:val="ConsPlusNonformat"/>
        <w:jc w:val="both"/>
      </w:pPr>
      <w:proofErr w:type="gramStart"/>
      <w:r>
        <w:t xml:space="preserve">заявителю:   </w:t>
      </w:r>
      <w:proofErr w:type="gramEnd"/>
      <w:r>
        <w:t xml:space="preserve">                 (данные о заявителе)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>N исх.</w:t>
      </w:r>
    </w:p>
    <w:p w:rsidR="0081684D" w:rsidRDefault="0081684D">
      <w:pPr>
        <w:pStyle w:val="ConsPlusNonformat"/>
        <w:jc w:val="both"/>
      </w:pPr>
      <w:r>
        <w:t>------- __________________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 xml:space="preserve">    Настоящая выписка из Российского </w:t>
      </w:r>
      <w:proofErr w:type="gramStart"/>
      <w:r>
        <w:t>регистра  гидротехнических</w:t>
      </w:r>
      <w:proofErr w:type="gramEnd"/>
      <w:r>
        <w:t xml:space="preserve">  сооружений</w:t>
      </w:r>
    </w:p>
    <w:p w:rsidR="0081684D" w:rsidRDefault="0081684D">
      <w:pPr>
        <w:pStyle w:val="ConsPlusNonformat"/>
        <w:jc w:val="both"/>
      </w:pPr>
      <w:r>
        <w:t>___________________________________________________________________________</w:t>
      </w:r>
    </w:p>
    <w:p w:rsidR="0081684D" w:rsidRDefault="0081684D">
      <w:pPr>
        <w:pStyle w:val="ConsPlusNonformat"/>
        <w:jc w:val="both"/>
      </w:pPr>
      <w:r>
        <w:t xml:space="preserve">           (наименование комплекса гидротехнических сооружений)</w:t>
      </w:r>
    </w:p>
    <w:p w:rsidR="0081684D" w:rsidRDefault="0081684D">
      <w:pPr>
        <w:pStyle w:val="ConsPlusNonformat"/>
        <w:jc w:val="both"/>
      </w:pPr>
      <w:r>
        <w:t>___________________________________________________________________________</w:t>
      </w:r>
    </w:p>
    <w:p w:rsidR="0081684D" w:rsidRDefault="0081684D">
      <w:pPr>
        <w:pStyle w:val="ConsPlusNonformat"/>
        <w:jc w:val="both"/>
      </w:pPr>
      <w:r>
        <w:t xml:space="preserve">                    (наименование и адрес собственника)</w:t>
      </w:r>
    </w:p>
    <w:p w:rsidR="0081684D" w:rsidRDefault="0081684D">
      <w:pPr>
        <w:pStyle w:val="ConsPlusNonformat"/>
        <w:jc w:val="both"/>
      </w:pPr>
      <w:r>
        <w:t>___________________________________________________________________________</w:t>
      </w:r>
    </w:p>
    <w:p w:rsidR="0081684D" w:rsidRDefault="0081684D">
      <w:pPr>
        <w:pStyle w:val="ConsPlusNonformat"/>
        <w:jc w:val="both"/>
      </w:pPr>
      <w:r>
        <w:t xml:space="preserve">            (наименование и адрес эксплуатирующей организации)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 xml:space="preserve">    Комплекс ГТС включен в Российский регистр гидротехнических сооружений и</w:t>
      </w:r>
    </w:p>
    <w:p w:rsidR="0081684D" w:rsidRDefault="0081684D">
      <w:pPr>
        <w:pStyle w:val="ConsPlusNonformat"/>
        <w:jc w:val="both"/>
      </w:pPr>
      <w:r>
        <w:t>ему присвоен следующий регистрационный код: _______________________________</w:t>
      </w:r>
    </w:p>
    <w:p w:rsidR="0081684D" w:rsidRDefault="0081684D">
      <w:pPr>
        <w:pStyle w:val="ConsPlusNonformat"/>
        <w:jc w:val="both"/>
      </w:pPr>
      <w:r>
        <w:t xml:space="preserve">                                                  (регистрационный код</w:t>
      </w:r>
    </w:p>
    <w:p w:rsidR="0081684D" w:rsidRDefault="0081684D">
      <w:pPr>
        <w:pStyle w:val="ConsPlusNonformat"/>
        <w:jc w:val="both"/>
      </w:pPr>
      <w:r>
        <w:t xml:space="preserve">                                                       комплекса ГТС)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 xml:space="preserve">                          Комплекс ГТС в составе: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>Сооружение 1 ______________________________________________________________</w:t>
      </w:r>
    </w:p>
    <w:p w:rsidR="0081684D" w:rsidRDefault="0081684D">
      <w:pPr>
        <w:pStyle w:val="ConsPlusNonformat"/>
        <w:jc w:val="both"/>
      </w:pPr>
      <w:r>
        <w:t>Сооружение 2 ______________________________________________________________</w:t>
      </w:r>
    </w:p>
    <w:p w:rsidR="0081684D" w:rsidRDefault="0081684D">
      <w:pPr>
        <w:pStyle w:val="ConsPlusNonformat"/>
        <w:jc w:val="both"/>
      </w:pPr>
      <w:r>
        <w:t>............</w:t>
      </w:r>
    </w:p>
    <w:p w:rsidR="0081684D" w:rsidRDefault="0081684D">
      <w:pPr>
        <w:pStyle w:val="ConsPlusNonformat"/>
        <w:jc w:val="both"/>
      </w:pPr>
      <w:r>
        <w:t>Сооружение N ______________________________________________________________</w:t>
      </w:r>
    </w:p>
    <w:p w:rsidR="0081684D" w:rsidRDefault="0081684D">
      <w:pPr>
        <w:pStyle w:val="ConsPlusNonformat"/>
        <w:jc w:val="both"/>
      </w:pPr>
      <w:r>
        <w:t xml:space="preserve">                          (наименование и класс капитальности</w:t>
      </w:r>
    </w:p>
    <w:p w:rsidR="0081684D" w:rsidRDefault="0081684D">
      <w:pPr>
        <w:pStyle w:val="ConsPlusNonformat"/>
        <w:jc w:val="both"/>
      </w:pPr>
      <w:r>
        <w:t xml:space="preserve">                              гидротехнического сооружения)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 xml:space="preserve">    Основание   для   включения   в   </w:t>
      </w:r>
      <w:proofErr w:type="gramStart"/>
      <w:r>
        <w:t>Российский  регистр</w:t>
      </w:r>
      <w:proofErr w:type="gramEnd"/>
      <w:r>
        <w:t xml:space="preserve">  гидротехнических</w:t>
      </w:r>
    </w:p>
    <w:p w:rsidR="0081684D" w:rsidRDefault="0081684D">
      <w:pPr>
        <w:pStyle w:val="ConsPlusNonformat"/>
        <w:jc w:val="both"/>
      </w:pPr>
      <w:r>
        <w:t>сооружений: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 xml:space="preserve">         ________________________________________________________</w:t>
      </w:r>
    </w:p>
    <w:p w:rsidR="0081684D" w:rsidRDefault="0081684D">
      <w:pPr>
        <w:pStyle w:val="ConsPlusNonformat"/>
        <w:jc w:val="both"/>
      </w:pPr>
      <w:r>
        <w:t xml:space="preserve">                 (тип, номер документа, дата регистрации)</w:t>
      </w:r>
    </w:p>
    <w:p w:rsidR="0081684D" w:rsidRDefault="0081684D">
      <w:pPr>
        <w:pStyle w:val="ConsPlusNonformat"/>
        <w:jc w:val="both"/>
      </w:pPr>
    </w:p>
    <w:p w:rsidR="0081684D" w:rsidRDefault="0081684D">
      <w:pPr>
        <w:pStyle w:val="ConsPlusNonformat"/>
        <w:jc w:val="both"/>
      </w:pPr>
      <w:r>
        <w:t>"__" ___________________________________________________________ __________</w:t>
      </w:r>
    </w:p>
    <w:p w:rsidR="0081684D" w:rsidRDefault="0081684D">
      <w:pPr>
        <w:pStyle w:val="ConsPlusNonformat"/>
        <w:jc w:val="both"/>
      </w:pPr>
      <w:r>
        <w:t xml:space="preserve">                  (</w:t>
      </w:r>
      <w:proofErr w:type="gramStart"/>
      <w:r>
        <w:t xml:space="preserve">дата)   </w:t>
      </w:r>
      <w:proofErr w:type="gramEnd"/>
      <w:r>
        <w:t xml:space="preserve">                  Должность            (подпись)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right"/>
        <w:outlineLvl w:val="1"/>
      </w:pPr>
      <w:r>
        <w:t>Приложение N 3</w:t>
      </w:r>
    </w:p>
    <w:p w:rsidR="0081684D" w:rsidRDefault="0081684D">
      <w:pPr>
        <w:pStyle w:val="ConsPlusNormal"/>
        <w:jc w:val="right"/>
      </w:pPr>
      <w:r>
        <w:t>к Административному регламенту</w:t>
      </w:r>
    </w:p>
    <w:p w:rsidR="0081684D" w:rsidRDefault="0081684D">
      <w:pPr>
        <w:pStyle w:val="ConsPlusNormal"/>
        <w:jc w:val="right"/>
      </w:pPr>
      <w:r>
        <w:t>Федеральной службы по экологическому,</w:t>
      </w:r>
    </w:p>
    <w:p w:rsidR="0081684D" w:rsidRDefault="0081684D">
      <w:pPr>
        <w:pStyle w:val="ConsPlusNormal"/>
        <w:jc w:val="right"/>
      </w:pPr>
      <w:r>
        <w:t>технологическому и атомному надзору</w:t>
      </w:r>
    </w:p>
    <w:p w:rsidR="0081684D" w:rsidRDefault="0081684D">
      <w:pPr>
        <w:pStyle w:val="ConsPlusNormal"/>
        <w:jc w:val="right"/>
      </w:pPr>
      <w:r>
        <w:t>по предоставлению государственной</w:t>
      </w:r>
    </w:p>
    <w:p w:rsidR="0081684D" w:rsidRDefault="0081684D">
      <w:pPr>
        <w:pStyle w:val="ConsPlusNormal"/>
        <w:jc w:val="right"/>
      </w:pPr>
      <w:r>
        <w:t>услуги по представлению сведений</w:t>
      </w:r>
    </w:p>
    <w:p w:rsidR="0081684D" w:rsidRDefault="0081684D">
      <w:pPr>
        <w:pStyle w:val="ConsPlusNormal"/>
        <w:jc w:val="right"/>
      </w:pPr>
      <w:r>
        <w:t>из Российского регистра гидротехнических</w:t>
      </w:r>
    </w:p>
    <w:p w:rsidR="0081684D" w:rsidRDefault="0081684D">
      <w:pPr>
        <w:pStyle w:val="ConsPlusNormal"/>
        <w:jc w:val="right"/>
      </w:pPr>
      <w:r>
        <w:t>сооружений, утвержденному приказом</w:t>
      </w:r>
    </w:p>
    <w:p w:rsidR="0081684D" w:rsidRDefault="0081684D">
      <w:pPr>
        <w:pStyle w:val="ConsPlusNormal"/>
        <w:jc w:val="right"/>
      </w:pPr>
      <w:r>
        <w:t>Федеральной службы по экологическому,</w:t>
      </w:r>
    </w:p>
    <w:p w:rsidR="0081684D" w:rsidRDefault="0081684D">
      <w:pPr>
        <w:pStyle w:val="ConsPlusNormal"/>
        <w:jc w:val="right"/>
      </w:pPr>
      <w:r>
        <w:t>технологическому и атомному надзору</w:t>
      </w:r>
    </w:p>
    <w:p w:rsidR="0081684D" w:rsidRDefault="0081684D">
      <w:pPr>
        <w:pStyle w:val="ConsPlusNormal"/>
        <w:jc w:val="right"/>
      </w:pPr>
      <w:r>
        <w:t>28 октября 2016 г. N 441</w:t>
      </w: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jc w:val="center"/>
      </w:pPr>
      <w:bookmarkStart w:id="6" w:name="P598"/>
      <w:bookmarkEnd w:id="6"/>
      <w:r>
        <w:t>БЛОК-СХЕМА</w:t>
      </w:r>
    </w:p>
    <w:p w:rsidR="0081684D" w:rsidRDefault="0081684D">
      <w:pPr>
        <w:pStyle w:val="ConsPlusNormal"/>
        <w:jc w:val="center"/>
      </w:pPr>
      <w:r>
        <w:t>ПРЕДОСТАВЛЕНИЯ ГОСУДАРСТВЕННОЙ УСЛУГИ ПО ПРЕДСТАВЛЕНИЮ</w:t>
      </w:r>
    </w:p>
    <w:p w:rsidR="0081684D" w:rsidRDefault="0081684D">
      <w:pPr>
        <w:pStyle w:val="ConsPlusNormal"/>
        <w:jc w:val="center"/>
      </w:pPr>
      <w:r>
        <w:t>СВЕДЕНИЙ ИЗ РОССИЙСКОГО РЕГИСТРА</w:t>
      </w:r>
    </w:p>
    <w:p w:rsidR="0081684D" w:rsidRDefault="0081684D">
      <w:pPr>
        <w:pStyle w:val="ConsPlusNormal"/>
        <w:jc w:val="center"/>
      </w:pPr>
      <w:r>
        <w:t>ГИДРОТЕХНИЧЕСКИХ СООРУЖЕНИЙ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1684D" w:rsidRDefault="0081684D">
      <w:pPr>
        <w:pStyle w:val="ConsPlusNonformat"/>
        <w:jc w:val="both"/>
      </w:pPr>
      <w:r>
        <w:t>│   Предоставление государственной услуги по представлению сведений из    │</w:t>
      </w:r>
    </w:p>
    <w:p w:rsidR="0081684D" w:rsidRDefault="0081684D">
      <w:pPr>
        <w:pStyle w:val="ConsPlusNonformat"/>
        <w:jc w:val="both"/>
      </w:pPr>
      <w:r>
        <w:t>│            Российского регистра гидротехнических сооружений             │</w:t>
      </w:r>
    </w:p>
    <w:p w:rsidR="0081684D" w:rsidRDefault="0081684D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81684D" w:rsidRDefault="0081684D">
      <w:pPr>
        <w:pStyle w:val="ConsPlusNonformat"/>
        <w:jc w:val="both"/>
      </w:pPr>
      <w:r>
        <w:t xml:space="preserve">                                      │</w:t>
      </w:r>
    </w:p>
    <w:p w:rsidR="0081684D" w:rsidRDefault="0081684D">
      <w:pPr>
        <w:pStyle w:val="ConsPlusNonformat"/>
        <w:jc w:val="both"/>
      </w:pPr>
      <w:r>
        <w:t xml:space="preserve">                                      \/</w:t>
      </w:r>
    </w:p>
    <w:p w:rsidR="0081684D" w:rsidRDefault="0081684D">
      <w:pPr>
        <w:pStyle w:val="ConsPlusNonformat"/>
        <w:jc w:val="both"/>
      </w:pPr>
      <w:r>
        <w:t xml:space="preserve">                     ┌───────────────────────────────────┐</w:t>
      </w:r>
    </w:p>
    <w:p w:rsidR="0081684D" w:rsidRDefault="0081684D">
      <w:pPr>
        <w:pStyle w:val="ConsPlusNonformat"/>
        <w:jc w:val="both"/>
      </w:pPr>
      <w:r>
        <w:t xml:space="preserve">                     │     Представление сведений из     │</w:t>
      </w:r>
    </w:p>
    <w:p w:rsidR="0081684D" w:rsidRDefault="0081684D">
      <w:pPr>
        <w:pStyle w:val="ConsPlusNonformat"/>
        <w:jc w:val="both"/>
      </w:pPr>
      <w:r>
        <w:t xml:space="preserve">                     │       Российского регистра        │</w:t>
      </w:r>
    </w:p>
    <w:p w:rsidR="0081684D" w:rsidRDefault="0081684D">
      <w:pPr>
        <w:pStyle w:val="ConsPlusNonformat"/>
        <w:jc w:val="both"/>
      </w:pPr>
      <w:r>
        <w:t xml:space="preserve">                     │    гидротехнических сооружений    │</w:t>
      </w:r>
    </w:p>
    <w:p w:rsidR="0081684D" w:rsidRDefault="0081684D">
      <w:pPr>
        <w:pStyle w:val="ConsPlusNonformat"/>
        <w:jc w:val="both"/>
      </w:pPr>
      <w:r>
        <w:t xml:space="preserve">                     └────────────────┬──────────────────┘</w:t>
      </w:r>
    </w:p>
    <w:p w:rsidR="0081684D" w:rsidRDefault="0081684D">
      <w:pPr>
        <w:pStyle w:val="ConsPlusNonformat"/>
        <w:jc w:val="both"/>
      </w:pPr>
      <w:r>
        <w:t xml:space="preserve">                                      │</w:t>
      </w:r>
    </w:p>
    <w:p w:rsidR="0081684D" w:rsidRDefault="0081684D">
      <w:pPr>
        <w:pStyle w:val="ConsPlusNonformat"/>
        <w:jc w:val="both"/>
      </w:pPr>
      <w:r>
        <w:t xml:space="preserve">                                      \/</w:t>
      </w:r>
    </w:p>
    <w:p w:rsidR="0081684D" w:rsidRDefault="0081684D">
      <w:pPr>
        <w:pStyle w:val="ConsPlusNonformat"/>
        <w:jc w:val="both"/>
      </w:pPr>
      <w:r>
        <w:t xml:space="preserve">                     ┌───────────────────────────────────┐</w:t>
      </w:r>
    </w:p>
    <w:p w:rsidR="0081684D" w:rsidRDefault="0081684D">
      <w:pPr>
        <w:pStyle w:val="ConsPlusNonformat"/>
        <w:jc w:val="both"/>
      </w:pPr>
      <w:r>
        <w:t xml:space="preserve">                     │   Прием и регистрация заявления   │</w:t>
      </w:r>
    </w:p>
    <w:p w:rsidR="0081684D" w:rsidRDefault="0081684D">
      <w:pPr>
        <w:pStyle w:val="ConsPlusNonformat"/>
        <w:jc w:val="both"/>
      </w:pPr>
      <w:r>
        <w:t xml:space="preserve">                     └────────────────┬──────────────────┘</w:t>
      </w:r>
    </w:p>
    <w:p w:rsidR="0081684D" w:rsidRDefault="0081684D">
      <w:pPr>
        <w:pStyle w:val="ConsPlusNonformat"/>
        <w:jc w:val="both"/>
      </w:pPr>
      <w:r>
        <w:t xml:space="preserve">                                      │</w:t>
      </w:r>
    </w:p>
    <w:p w:rsidR="0081684D" w:rsidRDefault="0081684D">
      <w:pPr>
        <w:pStyle w:val="ConsPlusNonformat"/>
        <w:jc w:val="both"/>
      </w:pPr>
      <w:r>
        <w:t xml:space="preserve">                                      \/</w:t>
      </w:r>
    </w:p>
    <w:p w:rsidR="0081684D" w:rsidRDefault="0081684D">
      <w:pPr>
        <w:pStyle w:val="ConsPlusNonformat"/>
        <w:jc w:val="both"/>
      </w:pPr>
      <w:r>
        <w:t xml:space="preserve">                     ┌───────────────────────────────────┐</w:t>
      </w:r>
    </w:p>
    <w:p w:rsidR="0081684D" w:rsidRDefault="0081684D">
      <w:pPr>
        <w:pStyle w:val="ConsPlusNonformat"/>
        <w:jc w:val="both"/>
      </w:pPr>
      <w:r>
        <w:t xml:space="preserve">                     │     Назначение ответственного     │</w:t>
      </w:r>
    </w:p>
    <w:p w:rsidR="0081684D" w:rsidRDefault="0081684D">
      <w:pPr>
        <w:pStyle w:val="ConsPlusNonformat"/>
        <w:jc w:val="both"/>
      </w:pPr>
      <w:r>
        <w:t xml:space="preserve">                     │         должностного лица         │</w:t>
      </w:r>
    </w:p>
    <w:p w:rsidR="0081684D" w:rsidRDefault="0081684D">
      <w:pPr>
        <w:pStyle w:val="ConsPlusNonformat"/>
        <w:jc w:val="both"/>
      </w:pPr>
      <w:r>
        <w:t xml:space="preserve">                     └────────────────┬──────────────────┘</w:t>
      </w:r>
    </w:p>
    <w:p w:rsidR="0081684D" w:rsidRDefault="0081684D">
      <w:pPr>
        <w:pStyle w:val="ConsPlusNonformat"/>
        <w:jc w:val="both"/>
      </w:pPr>
      <w:r>
        <w:t xml:space="preserve">                                      │</w:t>
      </w:r>
    </w:p>
    <w:p w:rsidR="0081684D" w:rsidRDefault="0081684D">
      <w:pPr>
        <w:pStyle w:val="ConsPlusNonformat"/>
        <w:jc w:val="both"/>
      </w:pPr>
      <w:r>
        <w:t xml:space="preserve">                                      \/</w:t>
      </w:r>
    </w:p>
    <w:p w:rsidR="0081684D" w:rsidRDefault="0081684D">
      <w:pPr>
        <w:pStyle w:val="ConsPlusNonformat"/>
        <w:jc w:val="both"/>
      </w:pPr>
      <w:r>
        <w:t xml:space="preserve">                     ┌───────────────────────────────────┐</w:t>
      </w:r>
    </w:p>
    <w:p w:rsidR="0081684D" w:rsidRDefault="0081684D">
      <w:pPr>
        <w:pStyle w:val="ConsPlusNonformat"/>
        <w:jc w:val="both"/>
      </w:pPr>
      <w:r>
        <w:t xml:space="preserve">                     │     Рассмотрение заявления о      │</w:t>
      </w:r>
    </w:p>
    <w:p w:rsidR="0081684D" w:rsidRDefault="0081684D">
      <w:pPr>
        <w:pStyle w:val="ConsPlusNonformat"/>
        <w:jc w:val="both"/>
      </w:pPr>
      <w:r>
        <w:t xml:space="preserve">                     │предоставлении выписки из Регистра │</w:t>
      </w:r>
    </w:p>
    <w:p w:rsidR="0081684D" w:rsidRDefault="0081684D">
      <w:pPr>
        <w:pStyle w:val="ConsPlusNonformat"/>
        <w:jc w:val="both"/>
      </w:pPr>
      <w:r>
        <w:t xml:space="preserve">           ┌────┐    └─┬────────────────────────────────┬┘   ┌─────┐</w:t>
      </w:r>
    </w:p>
    <w:p w:rsidR="0081684D" w:rsidRDefault="0081684D">
      <w:pPr>
        <w:pStyle w:val="ConsPlusNonformat"/>
        <w:jc w:val="both"/>
      </w:pPr>
      <w:r>
        <w:t xml:space="preserve">           │ да │      │                                │    │ нет │</w:t>
      </w:r>
    </w:p>
    <w:p w:rsidR="0081684D" w:rsidRDefault="0081684D">
      <w:pPr>
        <w:pStyle w:val="ConsPlusNonformat"/>
        <w:jc w:val="both"/>
      </w:pPr>
      <w:r>
        <w:t xml:space="preserve">           └────┘      \/                               \/   └─────┘</w:t>
      </w:r>
    </w:p>
    <w:p w:rsidR="0081684D" w:rsidRDefault="0081684D">
      <w:pPr>
        <w:pStyle w:val="ConsPlusNonformat"/>
        <w:jc w:val="both"/>
      </w:pPr>
      <w:r>
        <w:t>┌─────────────────────────┐                       ┌───────────────────────┐</w:t>
      </w:r>
    </w:p>
    <w:p w:rsidR="0081684D" w:rsidRDefault="0081684D">
      <w:pPr>
        <w:pStyle w:val="ConsPlusNonformat"/>
        <w:jc w:val="both"/>
      </w:pPr>
      <w:r>
        <w:t xml:space="preserve">│ Предоставление </w:t>
      </w:r>
      <w:proofErr w:type="gramStart"/>
      <w:r>
        <w:t>выписки  │</w:t>
      </w:r>
      <w:proofErr w:type="gramEnd"/>
      <w:r>
        <w:t xml:space="preserve">                       │Отказ в предоставлении │</w:t>
      </w:r>
    </w:p>
    <w:p w:rsidR="0081684D" w:rsidRDefault="0081684D">
      <w:pPr>
        <w:pStyle w:val="ConsPlusNonformat"/>
        <w:jc w:val="both"/>
      </w:pPr>
      <w:r>
        <w:t xml:space="preserve">│       из Регистра       │                       </w:t>
      </w:r>
      <w:proofErr w:type="gramStart"/>
      <w:r>
        <w:t>│  выписки</w:t>
      </w:r>
      <w:proofErr w:type="gramEnd"/>
      <w:r>
        <w:t xml:space="preserve"> из Регистра  │</w:t>
      </w:r>
    </w:p>
    <w:p w:rsidR="0081684D" w:rsidRDefault="0081684D">
      <w:pPr>
        <w:pStyle w:val="ConsPlusNonformat"/>
        <w:jc w:val="both"/>
      </w:pPr>
      <w:r>
        <w:t>└────────────┬────────────┘                       └────────────┬──────────┘</w:t>
      </w:r>
    </w:p>
    <w:p w:rsidR="0081684D" w:rsidRDefault="0081684D">
      <w:pPr>
        <w:pStyle w:val="ConsPlusNonformat"/>
        <w:jc w:val="both"/>
      </w:pPr>
      <w:r>
        <w:t xml:space="preserve">             │                                                 │</w:t>
      </w:r>
    </w:p>
    <w:p w:rsidR="0081684D" w:rsidRDefault="0081684D">
      <w:pPr>
        <w:pStyle w:val="ConsPlusNonformat"/>
        <w:jc w:val="both"/>
      </w:pPr>
      <w:r>
        <w:t xml:space="preserve">             \/                                                \/</w:t>
      </w:r>
    </w:p>
    <w:p w:rsidR="0081684D" w:rsidRDefault="0081684D">
      <w:pPr>
        <w:pStyle w:val="ConsPlusNonformat"/>
        <w:jc w:val="both"/>
      </w:pPr>
      <w:r>
        <w:t>┌─────────────────────────┐                       ┌───────────────────────┐</w:t>
      </w:r>
    </w:p>
    <w:p w:rsidR="0081684D" w:rsidRDefault="0081684D">
      <w:pPr>
        <w:pStyle w:val="ConsPlusNonformat"/>
        <w:jc w:val="both"/>
      </w:pPr>
      <w:proofErr w:type="gramStart"/>
      <w:r>
        <w:t>│  Направление</w:t>
      </w:r>
      <w:proofErr w:type="gramEnd"/>
      <w:r>
        <w:t xml:space="preserve"> заявителю  │                       │ Направление заявителю │</w:t>
      </w:r>
    </w:p>
    <w:p w:rsidR="0081684D" w:rsidRDefault="0081684D">
      <w:pPr>
        <w:pStyle w:val="ConsPlusNonformat"/>
        <w:jc w:val="both"/>
      </w:pPr>
      <w:r>
        <w:t>│   выписки из Регистра   │                       │мотивированного отказа │</w:t>
      </w:r>
    </w:p>
    <w:p w:rsidR="0081684D" w:rsidRDefault="0081684D">
      <w:pPr>
        <w:pStyle w:val="ConsPlusNonformat"/>
        <w:jc w:val="both"/>
      </w:pPr>
      <w:r>
        <w:lastRenderedPageBreak/>
        <w:t>└─────────────────────────┘                       └───────────────────────┘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right"/>
        <w:outlineLvl w:val="1"/>
      </w:pPr>
      <w:r>
        <w:t>Приложение N 4</w:t>
      </w:r>
    </w:p>
    <w:p w:rsidR="0081684D" w:rsidRDefault="0081684D">
      <w:pPr>
        <w:pStyle w:val="ConsPlusNormal"/>
        <w:jc w:val="right"/>
      </w:pPr>
      <w:r>
        <w:t>к Административному регламенту</w:t>
      </w:r>
    </w:p>
    <w:p w:rsidR="0081684D" w:rsidRDefault="0081684D">
      <w:pPr>
        <w:pStyle w:val="ConsPlusNormal"/>
        <w:jc w:val="right"/>
      </w:pPr>
      <w:r>
        <w:t>Федеральной службы по экологическому,</w:t>
      </w:r>
    </w:p>
    <w:p w:rsidR="0081684D" w:rsidRDefault="0081684D">
      <w:pPr>
        <w:pStyle w:val="ConsPlusNormal"/>
        <w:jc w:val="right"/>
      </w:pPr>
      <w:r>
        <w:t>технологическому и атомному надзору</w:t>
      </w:r>
    </w:p>
    <w:p w:rsidR="0081684D" w:rsidRDefault="0081684D">
      <w:pPr>
        <w:pStyle w:val="ConsPlusNormal"/>
        <w:jc w:val="right"/>
      </w:pPr>
      <w:r>
        <w:t>по предоставлению государственной</w:t>
      </w:r>
    </w:p>
    <w:p w:rsidR="0081684D" w:rsidRDefault="0081684D">
      <w:pPr>
        <w:pStyle w:val="ConsPlusNormal"/>
        <w:jc w:val="right"/>
      </w:pPr>
      <w:r>
        <w:t>услуги по представлению сведений</w:t>
      </w:r>
    </w:p>
    <w:p w:rsidR="0081684D" w:rsidRDefault="0081684D">
      <w:pPr>
        <w:pStyle w:val="ConsPlusNormal"/>
        <w:jc w:val="right"/>
      </w:pPr>
      <w:r>
        <w:t>из Российского регистра гидротехнических</w:t>
      </w:r>
    </w:p>
    <w:p w:rsidR="0081684D" w:rsidRDefault="0081684D">
      <w:pPr>
        <w:pStyle w:val="ConsPlusNormal"/>
        <w:jc w:val="right"/>
      </w:pPr>
      <w:r>
        <w:t>сооружений, утвержденному приказом</w:t>
      </w:r>
    </w:p>
    <w:p w:rsidR="0081684D" w:rsidRDefault="0081684D">
      <w:pPr>
        <w:pStyle w:val="ConsPlusNormal"/>
        <w:jc w:val="right"/>
      </w:pPr>
      <w:r>
        <w:t>Федеральной службы по экологическому,</w:t>
      </w:r>
    </w:p>
    <w:p w:rsidR="0081684D" w:rsidRDefault="0081684D">
      <w:pPr>
        <w:pStyle w:val="ConsPlusNormal"/>
        <w:jc w:val="right"/>
      </w:pPr>
      <w:r>
        <w:t>технологическому и атомному надзору</w:t>
      </w:r>
    </w:p>
    <w:p w:rsidR="0081684D" w:rsidRDefault="0081684D">
      <w:pPr>
        <w:pStyle w:val="ConsPlusNormal"/>
        <w:jc w:val="right"/>
      </w:pPr>
      <w:r>
        <w:t>28 октября 2016 г. N 441</w:t>
      </w:r>
    </w:p>
    <w:p w:rsidR="0081684D" w:rsidRDefault="0081684D">
      <w:pPr>
        <w:pStyle w:val="ConsPlusNormal"/>
        <w:jc w:val="right"/>
      </w:pPr>
    </w:p>
    <w:p w:rsidR="0081684D" w:rsidRDefault="0081684D">
      <w:pPr>
        <w:pStyle w:val="ConsPlusNormal"/>
        <w:jc w:val="right"/>
      </w:pPr>
      <w:r>
        <w:t>(Рекомендуемый образец)</w:t>
      </w:r>
    </w:p>
    <w:p w:rsidR="0081684D" w:rsidRDefault="0081684D">
      <w:pPr>
        <w:pStyle w:val="ConsPlusNormal"/>
        <w:jc w:val="center"/>
      </w:pPr>
    </w:p>
    <w:p w:rsidR="0081684D" w:rsidRDefault="0081684D">
      <w:pPr>
        <w:pStyle w:val="ConsPlusNormal"/>
        <w:jc w:val="center"/>
      </w:pPr>
      <w:bookmarkStart w:id="7" w:name="P662"/>
      <w:bookmarkEnd w:id="7"/>
      <w:r>
        <w:t>ЖУРНАЛ</w:t>
      </w:r>
    </w:p>
    <w:p w:rsidR="0081684D" w:rsidRDefault="0081684D">
      <w:pPr>
        <w:pStyle w:val="ConsPlusNormal"/>
        <w:jc w:val="center"/>
      </w:pPr>
      <w:r>
        <w:t>УЧЕТА ПРЕДОСТАВЛЕНИЯ ВЫПИСОК ИЗ РОССИЙСКОГО РЕГИСТРА</w:t>
      </w:r>
    </w:p>
    <w:p w:rsidR="0081684D" w:rsidRDefault="0081684D">
      <w:pPr>
        <w:pStyle w:val="ConsPlusNormal"/>
        <w:jc w:val="center"/>
      </w:pPr>
      <w:r>
        <w:t>ГИДРОТЕХНИЧЕСКИХ СООРУЖЕНИЙ</w:t>
      </w:r>
    </w:p>
    <w:p w:rsidR="0081684D" w:rsidRDefault="0081684D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963"/>
        <w:gridCol w:w="680"/>
        <w:gridCol w:w="1077"/>
        <w:gridCol w:w="793"/>
        <w:gridCol w:w="907"/>
        <w:gridCol w:w="1190"/>
        <w:gridCol w:w="963"/>
        <w:gridCol w:w="1020"/>
        <w:gridCol w:w="1077"/>
      </w:tblGrid>
      <w:tr w:rsidR="0081684D">
        <w:tc>
          <w:tcPr>
            <w:tcW w:w="396" w:type="dxa"/>
          </w:tcPr>
          <w:p w:rsidR="0081684D" w:rsidRDefault="008168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3" w:type="dxa"/>
          </w:tcPr>
          <w:p w:rsidR="0081684D" w:rsidRDefault="0081684D">
            <w:pPr>
              <w:pStyle w:val="ConsPlusNormal"/>
              <w:jc w:val="center"/>
            </w:pPr>
            <w:r>
              <w:t>Входящий номер заявления</w:t>
            </w:r>
          </w:p>
        </w:tc>
        <w:tc>
          <w:tcPr>
            <w:tcW w:w="680" w:type="dxa"/>
          </w:tcPr>
          <w:p w:rsidR="0081684D" w:rsidRDefault="0081684D">
            <w:pPr>
              <w:pStyle w:val="ConsPlusNormal"/>
              <w:jc w:val="center"/>
            </w:pPr>
            <w:r>
              <w:t>Дата приема</w:t>
            </w:r>
          </w:p>
        </w:tc>
        <w:tc>
          <w:tcPr>
            <w:tcW w:w="1077" w:type="dxa"/>
          </w:tcPr>
          <w:p w:rsidR="0081684D" w:rsidRDefault="0081684D">
            <w:pPr>
              <w:pStyle w:val="ConsPlusNormal"/>
              <w:jc w:val="center"/>
            </w:pPr>
            <w:r>
              <w:t>Организация /Ф.И.О. заявителя</w:t>
            </w:r>
          </w:p>
        </w:tc>
        <w:tc>
          <w:tcPr>
            <w:tcW w:w="793" w:type="dxa"/>
          </w:tcPr>
          <w:p w:rsidR="0081684D" w:rsidRDefault="0081684D">
            <w:pPr>
              <w:pStyle w:val="ConsPlusNormal"/>
              <w:jc w:val="center"/>
            </w:pPr>
            <w:r>
              <w:t>Дата рассмотрения</w:t>
            </w:r>
          </w:p>
        </w:tc>
        <w:tc>
          <w:tcPr>
            <w:tcW w:w="907" w:type="dxa"/>
          </w:tcPr>
          <w:p w:rsidR="0081684D" w:rsidRDefault="0081684D">
            <w:pPr>
              <w:pStyle w:val="ConsPlusNormal"/>
              <w:jc w:val="center"/>
            </w:pPr>
            <w:r>
              <w:t>Принятое решение</w:t>
            </w:r>
          </w:p>
        </w:tc>
        <w:tc>
          <w:tcPr>
            <w:tcW w:w="1190" w:type="dxa"/>
          </w:tcPr>
          <w:p w:rsidR="0081684D" w:rsidRDefault="0081684D">
            <w:pPr>
              <w:pStyle w:val="ConsPlusNormal"/>
              <w:jc w:val="center"/>
            </w:pPr>
            <w:r>
              <w:t>Ф.И.О. должностного лица, выполнившего рассмотрение</w:t>
            </w:r>
          </w:p>
        </w:tc>
        <w:tc>
          <w:tcPr>
            <w:tcW w:w="963" w:type="dxa"/>
          </w:tcPr>
          <w:p w:rsidR="0081684D" w:rsidRDefault="0081684D">
            <w:pPr>
              <w:pStyle w:val="ConsPlusNormal"/>
              <w:jc w:val="center"/>
            </w:pPr>
            <w:r>
              <w:t>Исходящий номер письма</w:t>
            </w:r>
          </w:p>
        </w:tc>
        <w:tc>
          <w:tcPr>
            <w:tcW w:w="1020" w:type="dxa"/>
          </w:tcPr>
          <w:p w:rsidR="0081684D" w:rsidRDefault="0081684D">
            <w:pPr>
              <w:pStyle w:val="ConsPlusNormal"/>
              <w:jc w:val="center"/>
            </w:pPr>
            <w:r>
              <w:t>Дата предоставления выписки</w:t>
            </w:r>
          </w:p>
        </w:tc>
        <w:tc>
          <w:tcPr>
            <w:tcW w:w="1077" w:type="dxa"/>
          </w:tcPr>
          <w:p w:rsidR="0081684D" w:rsidRDefault="0081684D">
            <w:pPr>
              <w:pStyle w:val="ConsPlusNormal"/>
              <w:jc w:val="center"/>
            </w:pPr>
            <w:r>
              <w:t>Ф.И.О. подготовившего мотивированный отказ или выписку</w:t>
            </w:r>
          </w:p>
        </w:tc>
      </w:tr>
      <w:tr w:rsidR="0081684D">
        <w:tc>
          <w:tcPr>
            <w:tcW w:w="396" w:type="dxa"/>
          </w:tcPr>
          <w:p w:rsidR="0081684D" w:rsidRDefault="008168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81684D" w:rsidRDefault="008168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1684D" w:rsidRDefault="008168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81684D" w:rsidRDefault="008168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81684D" w:rsidRDefault="008168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1684D" w:rsidRDefault="008168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0" w:type="dxa"/>
          </w:tcPr>
          <w:p w:rsidR="0081684D" w:rsidRDefault="008168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3" w:type="dxa"/>
          </w:tcPr>
          <w:p w:rsidR="0081684D" w:rsidRDefault="008168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81684D" w:rsidRDefault="008168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1684D" w:rsidRDefault="0081684D">
            <w:pPr>
              <w:pStyle w:val="ConsPlusNormal"/>
              <w:jc w:val="center"/>
            </w:pPr>
            <w:r>
              <w:t>10</w:t>
            </w:r>
          </w:p>
        </w:tc>
      </w:tr>
      <w:tr w:rsidR="0081684D">
        <w:tc>
          <w:tcPr>
            <w:tcW w:w="396" w:type="dxa"/>
          </w:tcPr>
          <w:p w:rsidR="0081684D" w:rsidRDefault="0081684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63" w:type="dxa"/>
          </w:tcPr>
          <w:p w:rsidR="0081684D" w:rsidRDefault="0081684D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81684D" w:rsidRDefault="0081684D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1684D" w:rsidRDefault="0081684D">
            <w:pPr>
              <w:pStyle w:val="ConsPlusNormal"/>
              <w:jc w:val="center"/>
            </w:pPr>
          </w:p>
        </w:tc>
        <w:tc>
          <w:tcPr>
            <w:tcW w:w="793" w:type="dxa"/>
          </w:tcPr>
          <w:p w:rsidR="0081684D" w:rsidRDefault="0081684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1684D" w:rsidRDefault="0081684D">
            <w:pPr>
              <w:pStyle w:val="ConsPlusNormal"/>
              <w:jc w:val="center"/>
            </w:pPr>
          </w:p>
        </w:tc>
        <w:tc>
          <w:tcPr>
            <w:tcW w:w="1190" w:type="dxa"/>
          </w:tcPr>
          <w:p w:rsidR="0081684D" w:rsidRDefault="0081684D">
            <w:pPr>
              <w:pStyle w:val="ConsPlusNormal"/>
              <w:jc w:val="center"/>
            </w:pPr>
          </w:p>
        </w:tc>
        <w:tc>
          <w:tcPr>
            <w:tcW w:w="963" w:type="dxa"/>
          </w:tcPr>
          <w:p w:rsidR="0081684D" w:rsidRDefault="008168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81684D" w:rsidRDefault="0081684D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81684D" w:rsidRDefault="0081684D">
            <w:pPr>
              <w:pStyle w:val="ConsPlusNormal"/>
              <w:jc w:val="center"/>
            </w:pPr>
          </w:p>
        </w:tc>
      </w:tr>
    </w:tbl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ind w:firstLine="540"/>
        <w:jc w:val="both"/>
      </w:pPr>
    </w:p>
    <w:p w:rsidR="0081684D" w:rsidRDefault="008168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27A3" w:rsidRDefault="004D27A3"/>
    <w:sectPr w:rsidR="004D27A3" w:rsidSect="00E4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4D"/>
    <w:rsid w:val="004D27A3"/>
    <w:rsid w:val="008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BBF13-6C4E-46D0-8FA3-768429B0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68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6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6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FA925B6F52A920C3D256FB8C2DEF356543CC8CAD1FADEAD9D244F11AB5C562199E5AE38D1449AB812B0C58D65446BB22A168CBDA452B4CV7t7O" TargetMode="External"/><Relationship Id="rId13" Type="http://schemas.openxmlformats.org/officeDocument/2006/relationships/hyperlink" Target="consultantplus://offline/ref=E6FA925B6F52A920C3D256FB8C2DEF356542C982A11FADEAD9D244F11AB5C5620B9E02EF8D1257A2863E5A0993V0t8O" TargetMode="External"/><Relationship Id="rId18" Type="http://schemas.openxmlformats.org/officeDocument/2006/relationships/hyperlink" Target="consultantplus://offline/ref=E6FA925B6F52A920C3D256FB8C2DEF356443CD83A013ADEAD9D244F11AB5C562199E5AE38D1449A28C2B0C58D65446BB22A168CBDA452B4CV7t7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6FA925B6F52A920C3D256FB8C2DEF356543CC8CAD1FADEAD9D244F11AB5C562199E5AE38D1342F6D4640D04920755BB27A16AC8C5V4tEO" TargetMode="External"/><Relationship Id="rId7" Type="http://schemas.openxmlformats.org/officeDocument/2006/relationships/hyperlink" Target="consultantplus://offline/ref=E6FA925B6F52A920C3D256FB8C2DEF356543CC8CAB10ADEAD9D244F11AB5C562199E5AEA8B1F1DF3C1755509941F4BB83ABD68C9VCtDO" TargetMode="External"/><Relationship Id="rId12" Type="http://schemas.openxmlformats.org/officeDocument/2006/relationships/hyperlink" Target="consultantplus://offline/ref=E6FA925B6F52A920C3D256FB8C2DEF356543CF89A911ADEAD9D244F11AB5C562199E5AE38D1449AA872B0C58D65446BB22A168CBDA452B4CV7t7O" TargetMode="External"/><Relationship Id="rId17" Type="http://schemas.openxmlformats.org/officeDocument/2006/relationships/hyperlink" Target="consultantplus://offline/ref=E6FA925B6F52A920C3D256FB8C2DEF35674AC782A916ADEAD9D244F11AB5C562199E5AE38D1449A28C2B0C58D65446BB22A168CBDA452B4CV7t7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FA925B6F52A920C3D256FB8C2DEF356542CF8CA113ADEAD9D244F11AB5C562199E5AE38B1142F6D4640D04920755BB27A16AC8C5V4tEO" TargetMode="External"/><Relationship Id="rId20" Type="http://schemas.openxmlformats.org/officeDocument/2006/relationships/hyperlink" Target="consultantplus://offline/ref=E6FA925B6F52A920C3D256FB8C2DEF356543CC8CAD1FADEAD9D244F11AB5C562199E5AEB851F1DF3C1755509941F4BB83ABD68C9VCt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A925B6F52A920C3D256FB8C2DEF356542C982A11FADEAD9D244F11AB5C5620B9E02EF8D1257A2863E5A0993V0t8O" TargetMode="External"/><Relationship Id="rId11" Type="http://schemas.openxmlformats.org/officeDocument/2006/relationships/hyperlink" Target="consultantplus://offline/ref=E6FA925B6F52A920C3D256FB8C2DEF356542CB82AA17ADEAD9D244F11AB5C5620B9E02EF8D1257A2863E5A0993V0t8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6FA925B6F52A920C3D256FB8C2DEF356542CF8CA113ADEAD9D244F11AB5C562199E5AE38B1142F6D4640D04920755BB27A16AC8C5V4tEO" TargetMode="External"/><Relationship Id="rId15" Type="http://schemas.openxmlformats.org/officeDocument/2006/relationships/hyperlink" Target="consultantplus://offline/ref=E6FA925B6F52A920C3D256FB8C2DEF35674ACF82AD13ADEAD9D244F11AB5C562199E5AE4864018E6D02D580F8C0148A526BF69VCt1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6FA925B6F52A920C3D256FB8C2DEF356442C68DA11EADEAD9D244F11AB5C5620B9E02EF8D1257A2863E5A0993V0t8O" TargetMode="External"/><Relationship Id="rId19" Type="http://schemas.openxmlformats.org/officeDocument/2006/relationships/hyperlink" Target="consultantplus://offline/ref=E6FA925B6F52A920C3D256FB8C2DEF356543CF89A911ADEAD9D244F11AB5C562199E5AE38D1449AA862B0C58D65446BB22A168CBDA452B4CV7t7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6FA925B6F52A920C3D256FB8C2DEF356543CF82AF11ADEAD9D244F11AB5C5620B9E02EF8D1257A2863E5A0993V0t8O" TargetMode="External"/><Relationship Id="rId14" Type="http://schemas.openxmlformats.org/officeDocument/2006/relationships/hyperlink" Target="consultantplus://offline/ref=E6FA925B6F52A920C3D256FB8C2DEF356543CD8AA012ADEAD9D244F11AB5C5620B9E02EF8D1257A2863E5A0993V0t8O" TargetMode="External"/><Relationship Id="rId22" Type="http://schemas.openxmlformats.org/officeDocument/2006/relationships/hyperlink" Target="consultantplus://offline/ref=E6FA925B6F52A920C3D256FB8C2DEF356543CF89A911ADEAD9D244F11AB5C5620B9E02EF8D1257A2863E5A0993V0t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8915</Words>
  <Characters>50818</Characters>
  <Application>Microsoft Office Word</Application>
  <DocSecurity>0</DocSecurity>
  <Lines>423</Lines>
  <Paragraphs>119</Paragraphs>
  <ScaleCrop>false</ScaleCrop>
  <Company/>
  <LinksUpToDate>false</LinksUpToDate>
  <CharactersWithSpaces>59614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Шилкина Екатерина Викторовна</dc:creator>
  <cp:keywords/>
  <dc:description/>
  <cp:lastModifiedBy>Шилкина Екатерина Викторовна</cp:lastModifiedBy>
  <cp:revision>1</cp:revision>
  <dcterms:created xsi:type="dcterms:W3CDTF">2019-03-06T14:45:00Z</dcterms:created>
  <dcterms:modified xsi:type="dcterms:W3CDTF">2019-03-06T14:45:00Z</dcterms:modified>
</cp:coreProperties>
</file>